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7669" w14:textId="61054EB4" w:rsidR="0084132C" w:rsidRPr="002F545D" w:rsidRDefault="0084132C" w:rsidP="00103D5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2F545D">
        <w:rPr>
          <w:rFonts w:ascii="Times New Roman" w:hAnsi="Times New Roman" w:cs="Times New Roman"/>
          <w:b/>
          <w:bCs/>
          <w:color w:val="000000"/>
        </w:rPr>
        <w:t>Par izmaiņā</w:t>
      </w:r>
      <w:r w:rsidR="00827476" w:rsidRPr="002F545D">
        <w:rPr>
          <w:rFonts w:ascii="Times New Roman" w:hAnsi="Times New Roman" w:cs="Times New Roman"/>
          <w:b/>
          <w:bCs/>
          <w:color w:val="000000"/>
        </w:rPr>
        <w:t>m manipulāciju sarakstā no 01.0</w:t>
      </w:r>
      <w:r w:rsidR="004F7D24">
        <w:rPr>
          <w:rFonts w:ascii="Times New Roman" w:hAnsi="Times New Roman" w:cs="Times New Roman"/>
          <w:b/>
          <w:bCs/>
          <w:color w:val="000000"/>
        </w:rPr>
        <w:t>7.</w:t>
      </w:r>
      <w:r w:rsidRPr="002F545D">
        <w:rPr>
          <w:rFonts w:ascii="Times New Roman" w:hAnsi="Times New Roman" w:cs="Times New Roman"/>
          <w:b/>
          <w:bCs/>
          <w:color w:val="000000"/>
        </w:rPr>
        <w:t>202</w:t>
      </w:r>
      <w:r w:rsidR="00A9241F">
        <w:rPr>
          <w:rFonts w:ascii="Times New Roman" w:hAnsi="Times New Roman" w:cs="Times New Roman"/>
          <w:b/>
          <w:bCs/>
          <w:color w:val="000000"/>
        </w:rPr>
        <w:t>1</w:t>
      </w:r>
      <w:r w:rsidRPr="002F545D">
        <w:rPr>
          <w:rFonts w:ascii="Times New Roman" w:hAnsi="Times New Roman" w:cs="Times New Roman"/>
          <w:b/>
          <w:bCs/>
          <w:color w:val="000000"/>
        </w:rPr>
        <w:t>.</w:t>
      </w:r>
    </w:p>
    <w:p w14:paraId="7CB85CD4" w14:textId="77777777" w:rsidR="0084132C" w:rsidRPr="002F545D" w:rsidRDefault="0084132C" w:rsidP="00103D5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7CE242E" w14:textId="77777777" w:rsidR="0084132C" w:rsidRPr="002F545D" w:rsidRDefault="0084132C" w:rsidP="00103D5F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2F545D">
        <w:rPr>
          <w:rFonts w:ascii="Times New Roman" w:hAnsi="Times New Roman" w:cs="Times New Roman"/>
          <w:color w:val="000000"/>
        </w:rPr>
        <w:t xml:space="preserve">Nacionālais veselības dienests (turpmāk – Dienests) informē, ka ir veikta manipulāciju saraksta pārskatīšana un grozījumu sagatavošana. Dienests skaidro, ka saskaņā ar Ministru kabineta 2018. </w:t>
      </w:r>
      <w:r w:rsidR="004A06BD" w:rsidRPr="002F545D">
        <w:rPr>
          <w:rFonts w:ascii="Times New Roman" w:hAnsi="Times New Roman" w:cs="Times New Roman"/>
          <w:color w:val="000000"/>
        </w:rPr>
        <w:t>g</w:t>
      </w:r>
      <w:r w:rsidRPr="002F545D">
        <w:rPr>
          <w:rFonts w:ascii="Times New Roman" w:hAnsi="Times New Roman" w:cs="Times New Roman"/>
          <w:color w:val="000000"/>
        </w:rPr>
        <w:t>ada 28.augusta noteikumu Nr.555 “Veselības aprūpes pakalpojumu organizēšanas un samaksas kārtība” (tur</w:t>
      </w:r>
      <w:r w:rsidR="00874A08" w:rsidRPr="002F545D">
        <w:rPr>
          <w:rFonts w:ascii="Times New Roman" w:hAnsi="Times New Roman" w:cs="Times New Roman"/>
          <w:color w:val="000000"/>
        </w:rPr>
        <w:t>pmāk – Noteikumi Nr.</w:t>
      </w:r>
      <w:r w:rsidRPr="002F545D">
        <w:rPr>
          <w:rFonts w:ascii="Times New Roman" w:hAnsi="Times New Roman" w:cs="Times New Roman"/>
          <w:color w:val="000000"/>
        </w:rPr>
        <w:t xml:space="preserve">555) 2.14.punktu Dienests sagatavo manipulāciju sarakstu, ko saskaņā ar Noteikumu Nr.555 154.7.punktu pēc pārskatīšanas Dienestam ir jāsaskaņo ar Veselības ministriju, lai pēc tam sarakstu publicētu Dienesta tīmekļa vietnē. </w:t>
      </w:r>
      <w:r w:rsidRPr="002F545D">
        <w:rPr>
          <w:rFonts w:ascii="Times New Roman" w:hAnsi="Times New Roman" w:cs="Times New Roman"/>
        </w:rPr>
        <w:t xml:space="preserve">Savukārt līgumos par primārās veselības aprūpes pakalpojumu sniegšanu un apmaksu noteikts, ka Dienesta </w:t>
      </w:r>
      <w:r w:rsidRPr="002F545D">
        <w:rPr>
          <w:rFonts w:ascii="Times New Roman" w:hAnsi="Times New Roman" w:cs="Times New Roman"/>
          <w:color w:val="000000"/>
        </w:rPr>
        <w:t>pienākums ir informēt līgumpartnerus par izmaiņām manipulāciju sarakstā, lai līgumpartneri šo informāciju ņemtu vērā līgumu izpildē.</w:t>
      </w:r>
    </w:p>
    <w:p w14:paraId="4A4ED998" w14:textId="69B20327" w:rsidR="00E34A27" w:rsidRPr="002F545D" w:rsidRDefault="00E34A27" w:rsidP="00103D5F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2F545D">
        <w:rPr>
          <w:rFonts w:ascii="Times New Roman" w:hAnsi="Times New Roman" w:cs="Times New Roman"/>
          <w:color w:val="000000"/>
          <w:shd w:val="clear" w:color="auto" w:fill="FFFFFF"/>
        </w:rPr>
        <w:t>Dienests informē, ka ar 01.</w:t>
      </w:r>
      <w:r w:rsidR="0082749B" w:rsidRPr="002F545D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926A18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82749B" w:rsidRPr="002F545D">
        <w:rPr>
          <w:rFonts w:ascii="Times New Roman" w:hAnsi="Times New Roman" w:cs="Times New Roman"/>
          <w:color w:val="000000"/>
          <w:shd w:val="clear" w:color="auto" w:fill="FFFFFF"/>
        </w:rPr>
        <w:t>.2021</w:t>
      </w:r>
      <w:r w:rsidRPr="002F545D">
        <w:rPr>
          <w:rFonts w:ascii="Times New Roman" w:hAnsi="Times New Roman" w:cs="Times New Roman"/>
          <w:color w:val="000000"/>
          <w:shd w:val="clear" w:color="auto" w:fill="FFFFFF"/>
        </w:rPr>
        <w:t xml:space="preserve">. ir stājušās spēkā izmaiņas manipulāciju sarakstā. </w:t>
      </w:r>
      <w:r w:rsidRPr="002F545D">
        <w:rPr>
          <w:rFonts w:ascii="Times New Roman" w:hAnsi="Times New Roman" w:cs="Times New Roman"/>
          <w:color w:val="000000"/>
        </w:rPr>
        <w:t xml:space="preserve">Aktualizētā manipulāciju saraksta versija ir publicēta Dienesta tīmekļa vietnes </w:t>
      </w:r>
      <w:hyperlink r:id="rId5" w:history="1">
        <w:r w:rsidRPr="002F545D">
          <w:rPr>
            <w:rStyle w:val="Hyperlink"/>
            <w:rFonts w:ascii="Times New Roman" w:hAnsi="Times New Roman" w:cs="Times New Roman"/>
          </w:rPr>
          <w:t>www.vmnvd.gov.lv</w:t>
        </w:r>
      </w:hyperlink>
      <w:r w:rsidRPr="002F545D">
        <w:rPr>
          <w:rFonts w:ascii="Times New Roman" w:hAnsi="Times New Roman" w:cs="Times New Roman"/>
          <w:color w:val="000000"/>
        </w:rPr>
        <w:t xml:space="preserve"> sadaļā “</w:t>
      </w:r>
      <w:r w:rsidR="0082749B" w:rsidRPr="002F545D">
        <w:rPr>
          <w:rFonts w:ascii="Times New Roman" w:hAnsi="Times New Roman" w:cs="Times New Roman"/>
          <w:color w:val="000000"/>
        </w:rPr>
        <w:t>Profesionāļiem</w:t>
      </w:r>
      <w:r w:rsidRPr="002F545D">
        <w:rPr>
          <w:rFonts w:ascii="Times New Roman" w:hAnsi="Times New Roman" w:cs="Times New Roman"/>
          <w:color w:val="000000"/>
        </w:rPr>
        <w:t>” – “Pakalpojumu tarifi”. Tāpat šajā tīmekļa vietnes sadaļā ir pieejamas arī vēsturiskās manipulāciju saraksta versijas un informācija par visām veiktajām izmaiņām – failā “Manipulāciju saraksta izmaiņu reģistrs”.</w:t>
      </w:r>
    </w:p>
    <w:p w14:paraId="3E5F5EE3" w14:textId="77777777" w:rsidR="004F7D24" w:rsidRDefault="004F7D24" w:rsidP="00103D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</w:p>
    <w:p w14:paraId="72A75AF3" w14:textId="77777777" w:rsidR="0080368D" w:rsidRPr="00AA72F7" w:rsidRDefault="0080368D" w:rsidP="00803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u w:val="single"/>
        </w:rPr>
      </w:pPr>
      <w:bookmarkStart w:id="0" w:name="_Hlk68099149"/>
      <w:proofErr w:type="spellStart"/>
      <w:r w:rsidRPr="00AA72F7">
        <w:rPr>
          <w:rFonts w:ascii="Times New Roman" w:hAnsi="Times New Roman" w:cs="Times New Roman"/>
          <w:u w:val="single"/>
        </w:rPr>
        <w:t>Prostatas</w:t>
      </w:r>
      <w:proofErr w:type="spellEnd"/>
      <w:r w:rsidRPr="00AA72F7">
        <w:rPr>
          <w:rFonts w:ascii="Times New Roman" w:hAnsi="Times New Roman" w:cs="Times New Roman"/>
          <w:u w:val="single"/>
        </w:rPr>
        <w:t xml:space="preserve"> vēža manipulācijām precizēti apmaksas nosacījumi, lai būtu skaidrāks to pielietojums</w:t>
      </w:r>
      <w:r>
        <w:rPr>
          <w:rFonts w:ascii="Times New Roman" w:hAnsi="Times New Roman" w:cs="Times New Roman"/>
          <w:u w:val="single"/>
        </w:rPr>
        <w:t>, kuros gadījumos tiek norādīta pacienta maksājuma manipulācija un kuros gadījumos tikai uzskaites manipulācija.</w:t>
      </w:r>
    </w:p>
    <w:p w14:paraId="4609A32F" w14:textId="32C3F8A4" w:rsidR="004F7D24" w:rsidRPr="002C3D26" w:rsidRDefault="004F7D24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</w:rPr>
      </w:pPr>
      <w:r w:rsidRPr="002C3D26">
        <w:rPr>
          <w:rFonts w:ascii="Times New Roman" w:hAnsi="Times New Roman" w:cs="Times New Roman"/>
          <w:b/>
          <w:bCs/>
          <w:color w:val="000000"/>
        </w:rPr>
        <w:t>60196</w:t>
      </w:r>
      <w:r>
        <w:rPr>
          <w:rFonts w:ascii="Times New Roman" w:hAnsi="Times New Roman" w:cs="Times New Roman"/>
          <w:color w:val="000000"/>
        </w:rPr>
        <w:t xml:space="preserve"> - </w:t>
      </w:r>
      <w:r w:rsidRPr="004F7D24">
        <w:rPr>
          <w:rFonts w:ascii="Times New Roman" w:hAnsi="Times New Roman" w:cs="Times New Roman"/>
          <w:color w:val="000000"/>
        </w:rPr>
        <w:t xml:space="preserve">Pacienta nosūtīšana uz valsts organizēto </w:t>
      </w:r>
      <w:proofErr w:type="spellStart"/>
      <w:r w:rsidRPr="004F7D24">
        <w:rPr>
          <w:rFonts w:ascii="Times New Roman" w:hAnsi="Times New Roman" w:cs="Times New Roman"/>
          <w:color w:val="000000"/>
        </w:rPr>
        <w:t>prostatas</w:t>
      </w:r>
      <w:proofErr w:type="spellEnd"/>
      <w:r w:rsidRPr="004F7D24">
        <w:rPr>
          <w:rFonts w:ascii="Times New Roman" w:hAnsi="Times New Roman" w:cs="Times New Roman"/>
          <w:color w:val="000000"/>
        </w:rPr>
        <w:t xml:space="preserve"> vēža </w:t>
      </w:r>
      <w:proofErr w:type="spellStart"/>
      <w:r w:rsidRPr="004F7D24">
        <w:rPr>
          <w:rFonts w:ascii="Times New Roman" w:hAnsi="Times New Roman" w:cs="Times New Roman"/>
          <w:color w:val="000000"/>
        </w:rPr>
        <w:t>skrīningu</w:t>
      </w:r>
      <w:proofErr w:type="spellEnd"/>
      <w:r w:rsidRPr="004F7D24">
        <w:rPr>
          <w:rFonts w:ascii="Times New Roman" w:hAnsi="Times New Roman" w:cs="Times New Roman"/>
          <w:color w:val="000000"/>
        </w:rPr>
        <w:t>, ko veic ģimenes ārsts, izmeklējot pacientu ar saslimšanu vai veicot pieaugušo profilaktisko apskati</w:t>
      </w:r>
      <w:r>
        <w:rPr>
          <w:rFonts w:ascii="Times New Roman" w:hAnsi="Times New Roman" w:cs="Times New Roman"/>
          <w:color w:val="000000"/>
        </w:rPr>
        <w:t xml:space="preserve"> </w:t>
      </w:r>
      <w:r w:rsidRPr="002C3D26">
        <w:rPr>
          <w:rFonts w:ascii="Times New Roman" w:hAnsi="Times New Roman" w:cs="Times New Roman"/>
          <w:i/>
          <w:iCs/>
          <w:color w:val="000000"/>
        </w:rPr>
        <w:t xml:space="preserve">(Manipulāciju norāda gadījumos, kad, izmeklējot pacientu ar saslimšanu vai veicot pieaugušo profilaktisko apskati, papildus tiek veikta pacienta nosūtīšana uz valsts organizēto </w:t>
      </w:r>
      <w:proofErr w:type="spellStart"/>
      <w:r w:rsidRPr="002C3D26">
        <w:rPr>
          <w:rFonts w:ascii="Times New Roman" w:hAnsi="Times New Roman" w:cs="Times New Roman"/>
          <w:i/>
          <w:iCs/>
          <w:color w:val="000000"/>
        </w:rPr>
        <w:t>prostatas</w:t>
      </w:r>
      <w:proofErr w:type="spellEnd"/>
      <w:r w:rsidRPr="002C3D26">
        <w:rPr>
          <w:rFonts w:ascii="Times New Roman" w:hAnsi="Times New Roman" w:cs="Times New Roman"/>
          <w:i/>
          <w:iCs/>
          <w:color w:val="000000"/>
        </w:rPr>
        <w:t xml:space="preserve"> vēža </w:t>
      </w:r>
      <w:proofErr w:type="spellStart"/>
      <w:r w:rsidRPr="002C3D26">
        <w:rPr>
          <w:rFonts w:ascii="Times New Roman" w:hAnsi="Times New Roman" w:cs="Times New Roman"/>
          <w:i/>
          <w:iCs/>
          <w:color w:val="000000"/>
        </w:rPr>
        <w:t>skrīningu</w:t>
      </w:r>
      <w:proofErr w:type="spellEnd"/>
      <w:r w:rsidRPr="002C3D26">
        <w:rPr>
          <w:rFonts w:ascii="Times New Roman" w:hAnsi="Times New Roman" w:cs="Times New Roman"/>
          <w:i/>
          <w:iCs/>
          <w:color w:val="000000"/>
        </w:rPr>
        <w:t>. Manipulāciju nenorāda kopā ar manipulācijām 60197 un 60198.)</w:t>
      </w:r>
    </w:p>
    <w:p w14:paraId="287E3A30" w14:textId="4AB668AF" w:rsidR="00FC5A93" w:rsidRDefault="004F7D24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2C3D26">
        <w:rPr>
          <w:rFonts w:ascii="Times New Roman" w:hAnsi="Times New Roman" w:cs="Times New Roman"/>
          <w:b/>
          <w:bCs/>
          <w:color w:val="000000"/>
        </w:rPr>
        <w:t>60197</w:t>
      </w:r>
      <w:r>
        <w:rPr>
          <w:rFonts w:ascii="Times New Roman" w:hAnsi="Times New Roman" w:cs="Times New Roman"/>
          <w:color w:val="000000"/>
        </w:rPr>
        <w:t xml:space="preserve"> - </w:t>
      </w:r>
      <w:r w:rsidRPr="004F7D24">
        <w:rPr>
          <w:rFonts w:ascii="Times New Roman" w:hAnsi="Times New Roman" w:cs="Times New Roman"/>
          <w:color w:val="000000"/>
        </w:rPr>
        <w:t xml:space="preserve">Maksājums ģimenes ārstam par pacienta vecumā no 65 gadiem nosūtīšanu uz valsts organizēto </w:t>
      </w:r>
      <w:proofErr w:type="spellStart"/>
      <w:r w:rsidRPr="004F7D24">
        <w:rPr>
          <w:rFonts w:ascii="Times New Roman" w:hAnsi="Times New Roman" w:cs="Times New Roman"/>
          <w:color w:val="000000"/>
        </w:rPr>
        <w:t>prostatas</w:t>
      </w:r>
      <w:proofErr w:type="spellEnd"/>
      <w:r w:rsidRPr="004F7D24">
        <w:rPr>
          <w:rFonts w:ascii="Times New Roman" w:hAnsi="Times New Roman" w:cs="Times New Roman"/>
          <w:color w:val="000000"/>
        </w:rPr>
        <w:t xml:space="preserve"> vēža </w:t>
      </w:r>
      <w:proofErr w:type="spellStart"/>
      <w:r w:rsidRPr="002C3D26">
        <w:rPr>
          <w:rFonts w:ascii="Times New Roman" w:hAnsi="Times New Roman" w:cs="Times New Roman"/>
          <w:i/>
          <w:iCs/>
          <w:color w:val="000000"/>
        </w:rPr>
        <w:t>skrīningu</w:t>
      </w:r>
      <w:proofErr w:type="spellEnd"/>
      <w:r w:rsidRPr="002C3D26">
        <w:rPr>
          <w:rFonts w:ascii="Times New Roman" w:hAnsi="Times New Roman" w:cs="Times New Roman"/>
          <w:i/>
          <w:iCs/>
          <w:color w:val="000000"/>
        </w:rPr>
        <w:t xml:space="preserve"> (Ambulatori apmaksā tikai gadījumos, kad pacients tiek nosūtīts uz ambulatoro laboratorisko </w:t>
      </w:r>
      <w:proofErr w:type="spellStart"/>
      <w:r w:rsidRPr="002C3D26">
        <w:rPr>
          <w:rFonts w:ascii="Times New Roman" w:hAnsi="Times New Roman" w:cs="Times New Roman"/>
          <w:i/>
          <w:iCs/>
          <w:color w:val="000000"/>
        </w:rPr>
        <w:t>prostatas</w:t>
      </w:r>
      <w:proofErr w:type="spellEnd"/>
      <w:r w:rsidRPr="002C3D26">
        <w:rPr>
          <w:rFonts w:ascii="Times New Roman" w:hAnsi="Times New Roman" w:cs="Times New Roman"/>
          <w:i/>
          <w:iCs/>
          <w:color w:val="000000"/>
        </w:rPr>
        <w:t xml:space="preserve"> specifiskā antigēna noteikšanas izmeklējumu, vizītē nesaņemot citus veselības aprūpes pakalpojumus saistībā ar saslimšanu vai pieaugušo profilaktisko apskati. Manipulāciju nenorāda kopā ar manipulāciju 60196.)</w:t>
      </w:r>
    </w:p>
    <w:p w14:paraId="1B3E3354" w14:textId="05DAB6FD" w:rsidR="004F7D24" w:rsidRPr="002C3D26" w:rsidRDefault="004F7D24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</w:rPr>
      </w:pPr>
      <w:r w:rsidRPr="002C3D26">
        <w:rPr>
          <w:rFonts w:ascii="Times New Roman" w:hAnsi="Times New Roman" w:cs="Times New Roman"/>
          <w:b/>
          <w:bCs/>
          <w:color w:val="000000"/>
        </w:rPr>
        <w:t>60198</w:t>
      </w:r>
      <w:r>
        <w:rPr>
          <w:rFonts w:ascii="Times New Roman" w:hAnsi="Times New Roman" w:cs="Times New Roman"/>
          <w:color w:val="000000"/>
        </w:rPr>
        <w:t xml:space="preserve"> - </w:t>
      </w:r>
      <w:r w:rsidRPr="004F7D24">
        <w:rPr>
          <w:rFonts w:ascii="Times New Roman" w:hAnsi="Times New Roman" w:cs="Times New Roman"/>
          <w:color w:val="000000"/>
        </w:rPr>
        <w:t xml:space="preserve">Maksājums ģimenes ārstam par pacienta vecumā līdz 65 gadiem nosūtīšanu uz valsts organizēto </w:t>
      </w:r>
      <w:proofErr w:type="spellStart"/>
      <w:r w:rsidRPr="004F7D24">
        <w:rPr>
          <w:rFonts w:ascii="Times New Roman" w:hAnsi="Times New Roman" w:cs="Times New Roman"/>
          <w:color w:val="000000"/>
        </w:rPr>
        <w:t>prostatas</w:t>
      </w:r>
      <w:proofErr w:type="spellEnd"/>
      <w:r w:rsidRPr="004F7D24">
        <w:rPr>
          <w:rFonts w:ascii="Times New Roman" w:hAnsi="Times New Roman" w:cs="Times New Roman"/>
          <w:color w:val="000000"/>
        </w:rPr>
        <w:t xml:space="preserve"> vēža </w:t>
      </w:r>
      <w:proofErr w:type="spellStart"/>
      <w:r w:rsidRPr="004F7D24">
        <w:rPr>
          <w:rFonts w:ascii="Times New Roman" w:hAnsi="Times New Roman" w:cs="Times New Roman"/>
          <w:color w:val="000000"/>
        </w:rPr>
        <w:t>skrīningu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2C3D26">
        <w:rPr>
          <w:rFonts w:ascii="Times New Roman" w:hAnsi="Times New Roman" w:cs="Times New Roman"/>
          <w:i/>
          <w:iCs/>
          <w:color w:val="000000"/>
        </w:rPr>
        <w:t xml:space="preserve">(Ambulatori apmaksā tikai gadījumos, kad pacients tiek nosūtīts uz ambulatoro laboratorisko </w:t>
      </w:r>
      <w:proofErr w:type="spellStart"/>
      <w:r w:rsidRPr="002C3D26">
        <w:rPr>
          <w:rFonts w:ascii="Times New Roman" w:hAnsi="Times New Roman" w:cs="Times New Roman"/>
          <w:i/>
          <w:iCs/>
          <w:color w:val="000000"/>
        </w:rPr>
        <w:t>prostatas</w:t>
      </w:r>
      <w:proofErr w:type="spellEnd"/>
      <w:r w:rsidRPr="002C3D26">
        <w:rPr>
          <w:rFonts w:ascii="Times New Roman" w:hAnsi="Times New Roman" w:cs="Times New Roman"/>
          <w:i/>
          <w:iCs/>
          <w:color w:val="000000"/>
        </w:rPr>
        <w:t xml:space="preserve"> specifiskā antigēna noteikšanas izmeklējumu, vizītē nesaņemot citus veselības aprūpes pakalpojumus saistībā ar saslimšanu vai pieaugušo profilaktisko apskati. Manipulāciju nenorāda kopā ar manipulāciju 60196.)</w:t>
      </w:r>
    </w:p>
    <w:p w14:paraId="32AAAE6D" w14:textId="77777777" w:rsidR="004F7D24" w:rsidRDefault="004F7D24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</w:p>
    <w:p w14:paraId="737F3D1F" w14:textId="0843833B" w:rsidR="004F7D24" w:rsidRPr="002C3D26" w:rsidRDefault="004257A8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2C3D26">
        <w:rPr>
          <w:rFonts w:ascii="Times New Roman" w:hAnsi="Times New Roman" w:cs="Times New Roman"/>
          <w:color w:val="000000"/>
          <w:u w:val="single"/>
        </w:rPr>
        <w:t>Saistībā nepieciešamajiem pasākumiem 2021. gadam un turpmāk, lai samazinātu ilglaicīgu negatīvo ietekmi uz sabiedrības psihisko veselību, ko rada COVID-19 pandēmija ziņojuma ietvaros, izveidotas jaunas manipulācijas</w:t>
      </w:r>
      <w:r w:rsidR="002C3D26">
        <w:rPr>
          <w:rFonts w:ascii="Times New Roman" w:hAnsi="Times New Roman" w:cs="Times New Roman"/>
          <w:color w:val="000000"/>
          <w:u w:val="single"/>
        </w:rPr>
        <w:t>:</w:t>
      </w:r>
    </w:p>
    <w:p w14:paraId="43ADFB73" w14:textId="2C48AEC3" w:rsidR="004257A8" w:rsidRDefault="004257A8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2C3D26">
        <w:rPr>
          <w:rFonts w:ascii="Times New Roman" w:hAnsi="Times New Roman" w:cs="Times New Roman"/>
          <w:b/>
          <w:bCs/>
          <w:color w:val="000000"/>
        </w:rPr>
        <w:t>60485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4257A8">
        <w:rPr>
          <w:rFonts w:ascii="Times New Roman" w:hAnsi="Times New Roman" w:cs="Times New Roman"/>
          <w:color w:val="000000"/>
        </w:rPr>
        <w:t>Piemaksa ģimenes ārstam par pacienta ar psihiskiem un uzvedības traucējumiem dinamisku novērošanu</w:t>
      </w:r>
    </w:p>
    <w:p w14:paraId="369C8945" w14:textId="04F776FF" w:rsidR="004257A8" w:rsidRDefault="004257A8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Uzskaites manipulācija - </w:t>
      </w:r>
      <w:r w:rsidRPr="002C3D26">
        <w:rPr>
          <w:rFonts w:ascii="Times New Roman" w:hAnsi="Times New Roman" w:cs="Times New Roman"/>
          <w:b/>
          <w:bCs/>
          <w:color w:val="000000"/>
        </w:rPr>
        <w:t>60486</w:t>
      </w:r>
      <w:r>
        <w:rPr>
          <w:rFonts w:ascii="Times New Roman" w:hAnsi="Times New Roman" w:cs="Times New Roman"/>
          <w:color w:val="000000"/>
        </w:rPr>
        <w:t xml:space="preserve"> - </w:t>
      </w:r>
      <w:r w:rsidRPr="004257A8">
        <w:rPr>
          <w:rFonts w:ascii="Times New Roman" w:hAnsi="Times New Roman" w:cs="Times New Roman"/>
          <w:color w:val="000000"/>
        </w:rPr>
        <w:t>Pacienta ar psihiskiem un uzvedības traucējumiem nodošana ģimenes ārstam dinamiskai novērošanai</w:t>
      </w:r>
    </w:p>
    <w:p w14:paraId="249CC02C" w14:textId="2C851FEB" w:rsidR="001A4E53" w:rsidRDefault="001A4E53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</w:p>
    <w:p w14:paraId="0A263C3D" w14:textId="007D46EB" w:rsidR="001A4E53" w:rsidRPr="0080368D" w:rsidRDefault="0080368D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80368D">
        <w:rPr>
          <w:rFonts w:ascii="Times New Roman" w:hAnsi="Times New Roman" w:cs="Times New Roman"/>
          <w:color w:val="000000"/>
          <w:u w:val="single"/>
        </w:rPr>
        <w:t xml:space="preserve">Saistībā ar </w:t>
      </w:r>
      <w:r w:rsidRPr="0080368D">
        <w:rPr>
          <w:rFonts w:ascii="Times New Roman" w:hAnsi="Times New Roman"/>
          <w:u w:val="single"/>
        </w:rPr>
        <w:t>Ministru kabineta noteikum</w:t>
      </w:r>
      <w:r w:rsidRPr="0080368D">
        <w:rPr>
          <w:rFonts w:ascii="Times New Roman" w:hAnsi="Times New Roman"/>
          <w:u w:val="single"/>
        </w:rPr>
        <w:t xml:space="preserve">iem </w:t>
      </w:r>
      <w:r w:rsidRPr="0080368D">
        <w:rPr>
          <w:rFonts w:ascii="Times New Roman" w:hAnsi="Times New Roman"/>
          <w:u w:val="single"/>
        </w:rPr>
        <w:t xml:space="preserve">Nr. 453 “Izglītojamo speciālo vajadzību izvērtēšanas metodika pirmsskolas izglītības iestādēs”. </w:t>
      </w:r>
      <w:r w:rsidRPr="0080368D">
        <w:rPr>
          <w:rFonts w:ascii="Times New Roman" w:hAnsi="Times New Roman" w:cs="Times New Roman"/>
          <w:color w:val="000000"/>
          <w:u w:val="single"/>
        </w:rPr>
        <w:t xml:space="preserve">No </w:t>
      </w:r>
      <w:r w:rsidR="001A4E53" w:rsidRPr="0080368D">
        <w:rPr>
          <w:rFonts w:ascii="Times New Roman" w:hAnsi="Times New Roman" w:cs="Times New Roman"/>
          <w:color w:val="000000"/>
          <w:u w:val="single"/>
        </w:rPr>
        <w:t>01.08.2021 ir plānota jauna manipulācija</w:t>
      </w:r>
      <w:r>
        <w:rPr>
          <w:rFonts w:ascii="Times New Roman" w:hAnsi="Times New Roman" w:cs="Times New Roman"/>
          <w:color w:val="000000"/>
          <w:u w:val="single"/>
        </w:rPr>
        <w:t>:</w:t>
      </w:r>
    </w:p>
    <w:p w14:paraId="10DF9BFE" w14:textId="77777777" w:rsidR="0080368D" w:rsidRPr="002C3D26" w:rsidRDefault="0080368D" w:rsidP="0080368D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</w:rPr>
      </w:pPr>
      <w:r w:rsidRPr="002C3D26">
        <w:rPr>
          <w:rFonts w:ascii="Times New Roman" w:hAnsi="Times New Roman" w:cs="Times New Roman"/>
          <w:b/>
          <w:bCs/>
          <w:color w:val="000000"/>
        </w:rPr>
        <w:t>60488</w:t>
      </w:r>
      <w:r>
        <w:rPr>
          <w:rFonts w:ascii="Times New Roman" w:hAnsi="Times New Roman" w:cs="Times New Roman"/>
          <w:color w:val="000000"/>
        </w:rPr>
        <w:t xml:space="preserve"> - </w:t>
      </w:r>
      <w:r w:rsidRPr="001A4E53">
        <w:rPr>
          <w:rFonts w:ascii="Times New Roman" w:hAnsi="Times New Roman" w:cs="Times New Roman"/>
          <w:color w:val="000000"/>
        </w:rPr>
        <w:t xml:space="preserve">Piemaksa pie bērnu profilaktiskās apskates par bērnu no 1,5  līdz 3 gadiem psihiskās veselības </w:t>
      </w:r>
      <w:proofErr w:type="spellStart"/>
      <w:r w:rsidRPr="001A4E53">
        <w:rPr>
          <w:rFonts w:ascii="Times New Roman" w:hAnsi="Times New Roman" w:cs="Times New Roman"/>
          <w:color w:val="000000"/>
        </w:rPr>
        <w:t>skrīningu</w:t>
      </w:r>
      <w:proofErr w:type="spellEnd"/>
      <w:r w:rsidRPr="001A4E53">
        <w:rPr>
          <w:rFonts w:ascii="Times New Roman" w:hAnsi="Times New Roman" w:cs="Times New Roman"/>
          <w:color w:val="000000"/>
        </w:rPr>
        <w:t>, ko veic ģimenes ārsts</w:t>
      </w:r>
      <w:r>
        <w:rPr>
          <w:rFonts w:ascii="Times New Roman" w:hAnsi="Times New Roman" w:cs="Times New Roman"/>
          <w:color w:val="000000"/>
        </w:rPr>
        <w:t xml:space="preserve"> </w:t>
      </w:r>
      <w:r w:rsidRPr="002C3D26">
        <w:rPr>
          <w:rFonts w:ascii="Times New Roman" w:hAnsi="Times New Roman" w:cs="Times New Roman"/>
          <w:i/>
          <w:iCs/>
          <w:color w:val="000000"/>
        </w:rPr>
        <w:t>(Manipulāciju norāda ģimenes ārsts, veicot bērna vecumā no 1,5 līdz 3 gadiem psihiskās veselības novērtēšanu.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14:paraId="04009FE4" w14:textId="71110765" w:rsidR="00420FD4" w:rsidRPr="005D6D3E" w:rsidRDefault="00420FD4" w:rsidP="0080368D">
      <w:pPr>
        <w:pStyle w:val="tv213"/>
        <w:shd w:val="clear" w:color="auto" w:fill="FFFFFF"/>
        <w:spacing w:before="240" w:beforeAutospacing="0" w:after="0" w:afterAutospacing="0" w:line="293" w:lineRule="atLeast"/>
        <w:ind w:firstLine="300"/>
        <w:jc w:val="both"/>
        <w:rPr>
          <w:b/>
          <w:bCs/>
          <w:sz w:val="22"/>
          <w:szCs w:val="22"/>
          <w:u w:val="single"/>
        </w:rPr>
      </w:pPr>
      <w:r w:rsidRPr="005D6D3E">
        <w:rPr>
          <w:b/>
          <w:bCs/>
          <w:sz w:val="22"/>
          <w:szCs w:val="22"/>
          <w:u w:val="single"/>
        </w:rPr>
        <w:lastRenderedPageBreak/>
        <w:t>Atbilstoši Noteikum</w:t>
      </w:r>
      <w:r w:rsidR="00926A18" w:rsidRPr="005D6D3E">
        <w:rPr>
          <w:b/>
          <w:bCs/>
          <w:sz w:val="22"/>
          <w:szCs w:val="22"/>
          <w:u w:val="single"/>
        </w:rPr>
        <w:t>u</w:t>
      </w:r>
      <w:r w:rsidRPr="005D6D3E">
        <w:rPr>
          <w:b/>
          <w:bCs/>
          <w:sz w:val="22"/>
          <w:szCs w:val="22"/>
          <w:u w:val="single"/>
        </w:rPr>
        <w:t xml:space="preserve"> nr. 555.</w:t>
      </w:r>
      <w:r w:rsidR="00926A18" w:rsidRPr="005D6D3E">
        <w:rPr>
          <w:b/>
          <w:bCs/>
          <w:sz w:val="22"/>
          <w:szCs w:val="22"/>
          <w:u w:val="single"/>
        </w:rPr>
        <w:t xml:space="preserve"> grozījumiem ar 01.07.2021.</w:t>
      </w:r>
      <w:r w:rsidRPr="005D6D3E">
        <w:rPr>
          <w:b/>
          <w:bCs/>
          <w:sz w:val="22"/>
          <w:szCs w:val="22"/>
          <w:u w:val="single"/>
        </w:rPr>
        <w:t xml:space="preserve"> līdz 2021. gada 31. decembrim dienests apmaksā</w:t>
      </w:r>
      <w:r w:rsidR="002C3D26" w:rsidRPr="005D6D3E">
        <w:rPr>
          <w:b/>
          <w:bCs/>
          <w:sz w:val="22"/>
          <w:szCs w:val="22"/>
          <w:u w:val="single"/>
        </w:rPr>
        <w:t xml:space="preserve"> ar Covid-19 saistītās manipulācijas</w:t>
      </w:r>
    </w:p>
    <w:p w14:paraId="270292FF" w14:textId="77777777" w:rsidR="00420FD4" w:rsidRPr="005D6D3E" w:rsidRDefault="00420FD4" w:rsidP="00420FD4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i/>
          <w:iCs/>
          <w:sz w:val="22"/>
          <w:szCs w:val="22"/>
        </w:rPr>
      </w:pPr>
      <w:r w:rsidRPr="005D6D3E">
        <w:rPr>
          <w:i/>
          <w:iCs/>
          <w:sz w:val="22"/>
          <w:szCs w:val="22"/>
        </w:rPr>
        <w:t>245.1. ģimenes ārsta mājas vizītes pie tām personām ar hronisku slimību paasinājumu bez dzīvībai svarīgo orgānu funkciju traucējumiem, pie kurām saistībā ar paaugstinātu Neatliekamās medicīniskās palīdzības dienesta brigāžu izsaukumu skaitu Covid-19 infekcijas dēļ Neatliekamās medicīniskās palīdzības dienesta brigādes nav devušās izbraukumā un par kurām Neatliekamās medicīniskās palīdzības dienests ir informējis ģimenes ārstus;</w:t>
      </w:r>
    </w:p>
    <w:p w14:paraId="28CDF7B6" w14:textId="77777777" w:rsidR="00420FD4" w:rsidRPr="005D6D3E" w:rsidRDefault="00420FD4" w:rsidP="00420FD4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sz w:val="20"/>
          <w:szCs w:val="20"/>
        </w:rPr>
      </w:pPr>
      <w:r w:rsidRPr="005D6D3E">
        <w:rPr>
          <w:i/>
          <w:iCs/>
          <w:sz w:val="22"/>
          <w:szCs w:val="22"/>
        </w:rPr>
        <w:t>245.2. ģimenes ārstu attālināti sniegtās konsultācijas saskaņā ar manipulāciju sarakstu.</w:t>
      </w:r>
    </w:p>
    <w:p w14:paraId="00A4C801" w14:textId="77777777" w:rsidR="00420FD4" w:rsidRDefault="00420FD4" w:rsidP="00420FD4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lv-LV"/>
        </w:rPr>
      </w:pPr>
    </w:p>
    <w:bookmarkEnd w:id="0"/>
    <w:p w14:paraId="63658818" w14:textId="1CD598CD" w:rsidR="00E34A27" w:rsidRPr="002F545D" w:rsidRDefault="00E34A27" w:rsidP="00FC5A9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E34A27" w:rsidRPr="002F5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DF6"/>
    <w:multiLevelType w:val="hybridMultilevel"/>
    <w:tmpl w:val="650CFEA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" w15:restartNumberingAfterBreak="0">
    <w:nsid w:val="2DCB0C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52659A"/>
    <w:multiLevelType w:val="hybridMultilevel"/>
    <w:tmpl w:val="FE2806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63EB7"/>
    <w:multiLevelType w:val="hybridMultilevel"/>
    <w:tmpl w:val="0F3CCA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891"/>
    <w:multiLevelType w:val="hybridMultilevel"/>
    <w:tmpl w:val="DEBC4CB2"/>
    <w:lvl w:ilvl="0" w:tplc="1938D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ED3E38"/>
    <w:multiLevelType w:val="hybridMultilevel"/>
    <w:tmpl w:val="5BCE6C88"/>
    <w:lvl w:ilvl="0" w:tplc="1938DA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60"/>
    <w:rsid w:val="0002443B"/>
    <w:rsid w:val="00033F6F"/>
    <w:rsid w:val="000B07DA"/>
    <w:rsid w:val="00103D5F"/>
    <w:rsid w:val="00122969"/>
    <w:rsid w:val="001968CA"/>
    <w:rsid w:val="001A4E53"/>
    <w:rsid w:val="001C09F8"/>
    <w:rsid w:val="001C0B65"/>
    <w:rsid w:val="002164C7"/>
    <w:rsid w:val="002575A5"/>
    <w:rsid w:val="002C3D26"/>
    <w:rsid w:val="002F545D"/>
    <w:rsid w:val="003A75FB"/>
    <w:rsid w:val="003C417D"/>
    <w:rsid w:val="003E3865"/>
    <w:rsid w:val="003F0985"/>
    <w:rsid w:val="003F6E98"/>
    <w:rsid w:val="00402DEA"/>
    <w:rsid w:val="00402E36"/>
    <w:rsid w:val="00420FD4"/>
    <w:rsid w:val="004257A8"/>
    <w:rsid w:val="00444985"/>
    <w:rsid w:val="004A06BD"/>
    <w:rsid w:val="004C3209"/>
    <w:rsid w:val="004F7D24"/>
    <w:rsid w:val="00514A42"/>
    <w:rsid w:val="00536886"/>
    <w:rsid w:val="00567160"/>
    <w:rsid w:val="005D6D3E"/>
    <w:rsid w:val="00633271"/>
    <w:rsid w:val="006C130E"/>
    <w:rsid w:val="007350F2"/>
    <w:rsid w:val="007B6907"/>
    <w:rsid w:val="0080368D"/>
    <w:rsid w:val="00827476"/>
    <w:rsid w:val="0082749B"/>
    <w:rsid w:val="0084132C"/>
    <w:rsid w:val="00857752"/>
    <w:rsid w:val="008709BB"/>
    <w:rsid w:val="00874A08"/>
    <w:rsid w:val="00926A18"/>
    <w:rsid w:val="009C1288"/>
    <w:rsid w:val="00A01FB8"/>
    <w:rsid w:val="00A9241F"/>
    <w:rsid w:val="00AE036F"/>
    <w:rsid w:val="00B361E3"/>
    <w:rsid w:val="00B44A47"/>
    <w:rsid w:val="00BF67B5"/>
    <w:rsid w:val="00D26139"/>
    <w:rsid w:val="00DC1122"/>
    <w:rsid w:val="00E05851"/>
    <w:rsid w:val="00E25B43"/>
    <w:rsid w:val="00E26240"/>
    <w:rsid w:val="00E34A27"/>
    <w:rsid w:val="00EE4FFD"/>
    <w:rsid w:val="00EE52E1"/>
    <w:rsid w:val="00F546F6"/>
    <w:rsid w:val="00F63882"/>
    <w:rsid w:val="00F95631"/>
    <w:rsid w:val="00FB5834"/>
    <w:rsid w:val="00FC3AC2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62C3F"/>
  <w15:chartTrackingRefBased/>
  <w15:docId w15:val="{88D4B555-9834-4E56-B2D2-5276F45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3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A27"/>
    <w:pPr>
      <w:ind w:left="720"/>
      <w:contextualSpacing/>
    </w:pPr>
  </w:style>
  <w:style w:type="paragraph" w:customStyle="1" w:styleId="tv213">
    <w:name w:val="tv213"/>
    <w:basedOn w:val="Normal"/>
    <w:rsid w:val="0042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Sperga</dc:creator>
  <cp:keywords/>
  <dc:description/>
  <cp:lastModifiedBy>Martina Līvena-Aizupiete</cp:lastModifiedBy>
  <cp:revision>3</cp:revision>
  <dcterms:created xsi:type="dcterms:W3CDTF">2021-07-07T11:24:00Z</dcterms:created>
  <dcterms:modified xsi:type="dcterms:W3CDTF">2021-07-07T11:31:00Z</dcterms:modified>
</cp:coreProperties>
</file>