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4BB24" w14:textId="77777777" w:rsidR="007755C0" w:rsidRDefault="007755C0" w:rsidP="007755C0">
      <w:pPr>
        <w:pStyle w:val="NoSpacing"/>
        <w:rPr>
          <w:rStyle w:val="Strong"/>
          <w:rFonts w:cstheme="minorHAnsi"/>
          <w:color w:val="212529"/>
          <w:shd w:val="clear" w:color="auto" w:fill="FFFFFF"/>
        </w:rPr>
      </w:pPr>
    </w:p>
    <w:p w14:paraId="2E670AB6" w14:textId="3640DCC9" w:rsidR="007755C0" w:rsidRDefault="007755C0" w:rsidP="007755C0">
      <w:pPr>
        <w:pStyle w:val="NoSpacing"/>
        <w:rPr>
          <w:rStyle w:val="Strong"/>
          <w:rFonts w:cstheme="minorHAnsi"/>
          <w:color w:val="212529"/>
          <w:shd w:val="clear" w:color="auto" w:fill="FFFFFF"/>
        </w:rPr>
      </w:pPr>
      <w:r>
        <w:rPr>
          <w:rStyle w:val="Strong"/>
          <w:rFonts w:cstheme="minorHAnsi"/>
          <w:color w:val="212529"/>
          <w:shd w:val="clear" w:color="auto" w:fill="FFFFFF"/>
        </w:rPr>
        <w:t>12.04.2021.</w:t>
      </w:r>
    </w:p>
    <w:p w14:paraId="798280FE" w14:textId="77777777" w:rsidR="007755C0" w:rsidRPr="00AE5CC0" w:rsidRDefault="007755C0" w:rsidP="007755C0">
      <w:pPr>
        <w:pStyle w:val="NoSpacing"/>
        <w:rPr>
          <w:rStyle w:val="Strong"/>
          <w:rFonts w:cstheme="minorHAnsi"/>
          <w:color w:val="212529"/>
          <w:shd w:val="clear" w:color="auto" w:fill="FFFFFF"/>
        </w:rPr>
      </w:pPr>
      <w:r w:rsidRPr="00AE5CC0">
        <w:rPr>
          <w:rStyle w:val="Strong"/>
          <w:rFonts w:cstheme="minorHAnsi"/>
          <w:color w:val="212529"/>
          <w:shd w:val="clear" w:color="auto" w:fill="FFFFFF"/>
        </w:rPr>
        <w:t>E-pasta nosaukums</w:t>
      </w:r>
    </w:p>
    <w:p w14:paraId="1240D689" w14:textId="77777777" w:rsidR="007755C0" w:rsidRPr="007755C0" w:rsidRDefault="007755C0" w:rsidP="007755C0">
      <w:pPr>
        <w:pStyle w:val="NoSpacing"/>
        <w:rPr>
          <w:rStyle w:val="Strong"/>
          <w:rFonts w:cstheme="minorHAnsi"/>
          <w:b w:val="0"/>
          <w:bCs w:val="0"/>
          <w:color w:val="212529"/>
          <w:shd w:val="clear" w:color="auto" w:fill="FFFFFF"/>
        </w:rPr>
      </w:pPr>
      <w:r w:rsidRPr="007755C0">
        <w:rPr>
          <w:rStyle w:val="Strong"/>
          <w:rFonts w:cstheme="minorHAnsi"/>
          <w:b w:val="0"/>
          <w:bCs w:val="0"/>
          <w:color w:val="212529"/>
          <w:shd w:val="clear" w:color="auto" w:fill="FFFFFF"/>
        </w:rPr>
        <w:t>Par piešķirtiem līdzekļiem  atvaļinājuma rezerves uzkrājumiem</w:t>
      </w:r>
    </w:p>
    <w:p w14:paraId="5C731318" w14:textId="77777777" w:rsidR="007755C0" w:rsidRPr="007755C0" w:rsidRDefault="007755C0" w:rsidP="007755C0">
      <w:pPr>
        <w:pStyle w:val="NoSpacing"/>
        <w:rPr>
          <w:rStyle w:val="Strong"/>
          <w:rFonts w:cstheme="minorHAnsi"/>
          <w:color w:val="212529"/>
          <w:shd w:val="clear" w:color="auto" w:fill="FFFFFF"/>
        </w:rPr>
      </w:pPr>
    </w:p>
    <w:p w14:paraId="45B06AF1" w14:textId="52C5B5B0" w:rsidR="007755C0" w:rsidRPr="007755C0" w:rsidRDefault="007755C0" w:rsidP="007755C0">
      <w:pPr>
        <w:pStyle w:val="NoSpacing"/>
        <w:rPr>
          <w:rStyle w:val="Strong"/>
          <w:rFonts w:cstheme="minorHAnsi"/>
          <w:color w:val="212529"/>
          <w:shd w:val="clear" w:color="auto" w:fill="FFFFFF"/>
        </w:rPr>
      </w:pPr>
      <w:r w:rsidRPr="00AE5CC0">
        <w:rPr>
          <w:rStyle w:val="Strong"/>
          <w:rFonts w:cstheme="minorHAnsi"/>
          <w:color w:val="212529"/>
          <w:shd w:val="clear" w:color="auto" w:fill="FFFFFF"/>
        </w:rPr>
        <w:t>E-pasta teksts</w:t>
      </w:r>
    </w:p>
    <w:p w14:paraId="1C03769F" w14:textId="62E38D97" w:rsidR="007755C0" w:rsidRPr="007755C0" w:rsidRDefault="007755C0" w:rsidP="007755C0">
      <w:pPr>
        <w:pStyle w:val="NoSpacing"/>
        <w:ind w:firstLine="720"/>
        <w:jc w:val="both"/>
        <w:rPr>
          <w:rStyle w:val="Strong"/>
          <w:rFonts w:cstheme="minorHAnsi"/>
          <w:b w:val="0"/>
          <w:bCs w:val="0"/>
          <w:color w:val="212529"/>
          <w:shd w:val="clear" w:color="auto" w:fill="FFFFFF"/>
        </w:rPr>
      </w:pPr>
      <w:r w:rsidRPr="007755C0">
        <w:rPr>
          <w:rStyle w:val="Strong"/>
          <w:rFonts w:cstheme="minorHAnsi"/>
          <w:b w:val="0"/>
          <w:bCs w:val="0"/>
          <w:color w:val="212529"/>
          <w:shd w:val="clear" w:color="auto" w:fill="FFFFFF"/>
        </w:rPr>
        <w:t>Nacionālais veselības dienests informē, ka saskaņā ar 2021.gada 10.marta Finanšu ministrijas rīkojumu Nr.139 “Par līdzekļu piešķiršanu” no līdzekļiem neparedzētiem gadījumiem ir piešķirti līdzekļi ģimenes ārstu praksēm ārstniecības personu atvaļinājuma rezerves uzkrājumiem (ieskaitot VSAOI), lai nodrošinātu atvaļinājuma rezerves uzkrājumu atbilstoši 1/12 daļai no ārstniecības iestādei aprēķinātās piemaksas ārkārtējās situācijas laikā par 2020.gada novembri un decembri.</w:t>
      </w:r>
    </w:p>
    <w:p w14:paraId="4BEA67C9" w14:textId="77777777" w:rsidR="007755C0" w:rsidRPr="007755C0" w:rsidRDefault="007755C0" w:rsidP="007755C0">
      <w:pPr>
        <w:pStyle w:val="NoSpacing"/>
        <w:jc w:val="both"/>
        <w:rPr>
          <w:rStyle w:val="Strong"/>
          <w:rFonts w:cstheme="minorHAnsi"/>
          <w:b w:val="0"/>
          <w:bCs w:val="0"/>
          <w:color w:val="212529"/>
          <w:shd w:val="clear" w:color="auto" w:fill="FFFFFF"/>
        </w:rPr>
      </w:pPr>
      <w:r w:rsidRPr="007755C0">
        <w:rPr>
          <w:rStyle w:val="Strong"/>
          <w:rFonts w:cstheme="minorHAnsi"/>
          <w:b w:val="0"/>
          <w:bCs w:val="0"/>
          <w:color w:val="212529"/>
          <w:shd w:val="clear" w:color="auto" w:fill="FFFFFF"/>
        </w:rPr>
        <w:tab/>
        <w:t>Līdzekļi atvaļinājuma rezerves uzkrājumam netiek aprēķināti par tām ārstniecības personām, kuras no 2021.gada neturpina darbu attiecīgajā ārstniecības iestādē.</w:t>
      </w:r>
    </w:p>
    <w:p w14:paraId="0446D68C" w14:textId="4EBBB471" w:rsidR="007755C0" w:rsidRDefault="007755C0" w:rsidP="007755C0">
      <w:pPr>
        <w:pStyle w:val="NoSpacing"/>
        <w:jc w:val="both"/>
        <w:rPr>
          <w:rStyle w:val="Strong"/>
          <w:rFonts w:cstheme="minorHAnsi"/>
          <w:b w:val="0"/>
          <w:bCs w:val="0"/>
          <w:color w:val="212529"/>
          <w:shd w:val="clear" w:color="auto" w:fill="FFFFFF"/>
        </w:rPr>
      </w:pPr>
      <w:r w:rsidRPr="007755C0">
        <w:rPr>
          <w:rStyle w:val="Strong"/>
          <w:rFonts w:cstheme="minorHAnsi"/>
          <w:b w:val="0"/>
          <w:bCs w:val="0"/>
          <w:color w:val="212529"/>
          <w:shd w:val="clear" w:color="auto" w:fill="FFFFFF"/>
        </w:rPr>
        <w:tab/>
        <w:t>Informējam, ka minētie līdzekļi Jūsu iestādei tiks ieskaitīti līdz š.g.20.aprīlim.</w:t>
      </w:r>
    </w:p>
    <w:p w14:paraId="1206440C" w14:textId="77777777" w:rsidR="007755C0" w:rsidRPr="007755C0" w:rsidRDefault="007755C0" w:rsidP="007755C0">
      <w:pPr>
        <w:pStyle w:val="NoSpacing"/>
        <w:jc w:val="both"/>
        <w:rPr>
          <w:rStyle w:val="Strong"/>
          <w:rFonts w:cstheme="minorHAnsi"/>
          <w:b w:val="0"/>
          <w:bCs w:val="0"/>
          <w:color w:val="212529"/>
          <w:shd w:val="clear" w:color="auto" w:fill="FFFFFF"/>
        </w:rPr>
      </w:pPr>
    </w:p>
    <w:p w14:paraId="0D08C552" w14:textId="1CC5E6BC" w:rsidR="00B96036" w:rsidRDefault="00B96036" w:rsidP="00B96036">
      <w:pPr>
        <w:pStyle w:val="NoSpacing"/>
        <w:jc w:val="both"/>
      </w:pPr>
    </w:p>
    <w:sectPr w:rsidR="00B960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55A"/>
    <w:multiLevelType w:val="hybridMultilevel"/>
    <w:tmpl w:val="520294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33542C"/>
    <w:multiLevelType w:val="hybridMultilevel"/>
    <w:tmpl w:val="A41401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461DA0"/>
    <w:multiLevelType w:val="hybridMultilevel"/>
    <w:tmpl w:val="8750A9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33A71A3"/>
    <w:multiLevelType w:val="hybridMultilevel"/>
    <w:tmpl w:val="80269E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45E2D0D"/>
    <w:multiLevelType w:val="hybridMultilevel"/>
    <w:tmpl w:val="EB1082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4EF46F1"/>
    <w:multiLevelType w:val="hybridMultilevel"/>
    <w:tmpl w:val="66ECC7F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4E2102ED"/>
    <w:multiLevelType w:val="hybridMultilevel"/>
    <w:tmpl w:val="B5CAAE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0405B59"/>
    <w:multiLevelType w:val="hybridMultilevel"/>
    <w:tmpl w:val="77BE22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D6771E3"/>
    <w:multiLevelType w:val="hybridMultilevel"/>
    <w:tmpl w:val="A70299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22A2CE3"/>
    <w:multiLevelType w:val="hybridMultilevel"/>
    <w:tmpl w:val="90CC54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AD4218D"/>
    <w:multiLevelType w:val="hybridMultilevel"/>
    <w:tmpl w:val="8D0230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6"/>
  </w:num>
  <w:num w:numId="5">
    <w:abstractNumId w:val="2"/>
  </w:num>
  <w:num w:numId="6">
    <w:abstractNumId w:val="8"/>
  </w:num>
  <w:num w:numId="7">
    <w:abstractNumId w:val="1"/>
  </w:num>
  <w:num w:numId="8">
    <w:abstractNumId w:val="3"/>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3D"/>
    <w:rsid w:val="00186157"/>
    <w:rsid w:val="003F67DA"/>
    <w:rsid w:val="00416FA7"/>
    <w:rsid w:val="0057123D"/>
    <w:rsid w:val="007755C0"/>
    <w:rsid w:val="008F08F5"/>
    <w:rsid w:val="00B96036"/>
    <w:rsid w:val="00BA6F5F"/>
    <w:rsid w:val="00D47E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6964"/>
  <w15:chartTrackingRefBased/>
  <w15:docId w15:val="{4964CCEE-2840-4E2D-BF31-A856EC5F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7123D"/>
    <w:pPr>
      <w:spacing w:after="0" w:line="240" w:lineRule="auto"/>
    </w:pPr>
    <w:rPr>
      <w:rFonts w:ascii="Calibri" w:hAnsi="Calibri" w:cs="Calibri"/>
    </w:rPr>
  </w:style>
  <w:style w:type="character" w:styleId="Strong">
    <w:name w:val="Strong"/>
    <w:basedOn w:val="DefaultParagraphFont"/>
    <w:uiPriority w:val="22"/>
    <w:qFormat/>
    <w:rsid w:val="0057123D"/>
    <w:rPr>
      <w:b/>
      <w:bCs/>
    </w:rPr>
  </w:style>
  <w:style w:type="character" w:styleId="Hyperlink">
    <w:name w:val="Hyperlink"/>
    <w:basedOn w:val="DefaultParagraphFont"/>
    <w:uiPriority w:val="99"/>
    <w:unhideWhenUsed/>
    <w:rsid w:val="008F08F5"/>
    <w:rPr>
      <w:color w:val="0563C1" w:themeColor="hyperlink"/>
      <w:u w:val="single"/>
    </w:rPr>
  </w:style>
  <w:style w:type="character" w:styleId="UnresolvedMention">
    <w:name w:val="Unresolved Mention"/>
    <w:basedOn w:val="DefaultParagraphFont"/>
    <w:uiPriority w:val="99"/>
    <w:semiHidden/>
    <w:unhideWhenUsed/>
    <w:rsid w:val="008F08F5"/>
    <w:rPr>
      <w:color w:val="605E5C"/>
      <w:shd w:val="clear" w:color="auto" w:fill="E1DFDD"/>
    </w:rPr>
  </w:style>
  <w:style w:type="paragraph" w:styleId="ListParagraph">
    <w:name w:val="List Paragraph"/>
    <w:basedOn w:val="Normal"/>
    <w:uiPriority w:val="34"/>
    <w:qFormat/>
    <w:rsid w:val="00BA6F5F"/>
    <w:pPr>
      <w:spacing w:line="252" w:lineRule="auto"/>
      <w:ind w:left="720"/>
      <w:contextualSpacing/>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3738">
      <w:bodyDiv w:val="1"/>
      <w:marLeft w:val="0"/>
      <w:marRight w:val="0"/>
      <w:marTop w:val="0"/>
      <w:marBottom w:val="0"/>
      <w:divBdr>
        <w:top w:val="none" w:sz="0" w:space="0" w:color="auto"/>
        <w:left w:val="none" w:sz="0" w:space="0" w:color="auto"/>
        <w:bottom w:val="none" w:sz="0" w:space="0" w:color="auto"/>
        <w:right w:val="none" w:sz="0" w:space="0" w:color="auto"/>
      </w:divBdr>
    </w:div>
    <w:div w:id="469901342">
      <w:bodyDiv w:val="1"/>
      <w:marLeft w:val="0"/>
      <w:marRight w:val="0"/>
      <w:marTop w:val="0"/>
      <w:marBottom w:val="0"/>
      <w:divBdr>
        <w:top w:val="none" w:sz="0" w:space="0" w:color="auto"/>
        <w:left w:val="none" w:sz="0" w:space="0" w:color="auto"/>
        <w:bottom w:val="none" w:sz="0" w:space="0" w:color="auto"/>
        <w:right w:val="none" w:sz="0" w:space="0" w:color="auto"/>
      </w:divBdr>
    </w:div>
    <w:div w:id="517933844">
      <w:bodyDiv w:val="1"/>
      <w:marLeft w:val="0"/>
      <w:marRight w:val="0"/>
      <w:marTop w:val="0"/>
      <w:marBottom w:val="0"/>
      <w:divBdr>
        <w:top w:val="none" w:sz="0" w:space="0" w:color="auto"/>
        <w:left w:val="none" w:sz="0" w:space="0" w:color="auto"/>
        <w:bottom w:val="none" w:sz="0" w:space="0" w:color="auto"/>
        <w:right w:val="none" w:sz="0" w:space="0" w:color="auto"/>
      </w:divBdr>
    </w:div>
    <w:div w:id="712736032">
      <w:bodyDiv w:val="1"/>
      <w:marLeft w:val="0"/>
      <w:marRight w:val="0"/>
      <w:marTop w:val="0"/>
      <w:marBottom w:val="0"/>
      <w:divBdr>
        <w:top w:val="none" w:sz="0" w:space="0" w:color="auto"/>
        <w:left w:val="none" w:sz="0" w:space="0" w:color="auto"/>
        <w:bottom w:val="none" w:sz="0" w:space="0" w:color="auto"/>
        <w:right w:val="none" w:sz="0" w:space="0" w:color="auto"/>
      </w:divBdr>
    </w:div>
    <w:div w:id="112885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528</Words>
  <Characters>302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ginta</cp:lastModifiedBy>
  <cp:revision>2</cp:revision>
  <dcterms:created xsi:type="dcterms:W3CDTF">2021-04-16T08:37:00Z</dcterms:created>
  <dcterms:modified xsi:type="dcterms:W3CDTF">2021-04-16T08:37:00Z</dcterms:modified>
</cp:coreProperties>
</file>