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7B" w:rsidRDefault="0068377B" w:rsidP="0068377B">
      <w:pPr>
        <w:jc w:val="center"/>
        <w:rPr>
          <w:rFonts w:ascii="Times New Roman" w:hAnsi="Times New Roman"/>
          <w:b/>
          <w:sz w:val="24"/>
          <w:szCs w:val="24"/>
        </w:rPr>
      </w:pPr>
      <w:r w:rsidRPr="0068377B">
        <w:rPr>
          <w:rFonts w:ascii="Times New Roman" w:hAnsi="Times New Roman"/>
          <w:b/>
          <w:sz w:val="24"/>
          <w:szCs w:val="24"/>
        </w:rPr>
        <w:t>2016.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8377B">
        <w:rPr>
          <w:rFonts w:ascii="Times New Roman" w:hAnsi="Times New Roman"/>
          <w:b/>
          <w:sz w:val="24"/>
          <w:szCs w:val="24"/>
        </w:rPr>
        <w:t xml:space="preserve">gada </w:t>
      </w:r>
      <w:proofErr w:type="spellStart"/>
      <w:r w:rsidRPr="0068377B">
        <w:rPr>
          <w:rFonts w:ascii="Times New Roman" w:hAnsi="Times New Roman"/>
          <w:b/>
          <w:sz w:val="24"/>
          <w:szCs w:val="24"/>
        </w:rPr>
        <w:t>NordDRG</w:t>
      </w:r>
      <w:proofErr w:type="spellEnd"/>
      <w:r w:rsidRPr="0068377B">
        <w:rPr>
          <w:rFonts w:ascii="Times New Roman" w:hAnsi="Times New Roman"/>
          <w:b/>
          <w:sz w:val="24"/>
          <w:szCs w:val="24"/>
        </w:rPr>
        <w:t xml:space="preserve"> Latvijas grupētāja izmaiņas</w:t>
      </w:r>
    </w:p>
    <w:p w:rsidR="0068377B" w:rsidRPr="0068377B" w:rsidRDefault="0068377B" w:rsidP="006837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377B" w:rsidRPr="00BB18CA" w:rsidRDefault="0068377B" w:rsidP="00BB18C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B18CA">
        <w:rPr>
          <w:rFonts w:ascii="Times New Roman" w:hAnsi="Times New Roman"/>
          <w:sz w:val="24"/>
          <w:szCs w:val="24"/>
        </w:rPr>
        <w:t xml:space="preserve">Pievienota jauna NCSP manipulācija – AAL18 Intravenoza </w:t>
      </w:r>
      <w:proofErr w:type="spellStart"/>
      <w:r w:rsidRPr="00BB18CA">
        <w:rPr>
          <w:rFonts w:ascii="Times New Roman" w:hAnsi="Times New Roman"/>
          <w:sz w:val="24"/>
          <w:szCs w:val="24"/>
        </w:rPr>
        <w:t>fibrinolītiska</w:t>
      </w:r>
      <w:proofErr w:type="spellEnd"/>
      <w:r w:rsidRPr="00BB18CA">
        <w:rPr>
          <w:rFonts w:ascii="Times New Roman" w:hAnsi="Times New Roman"/>
          <w:sz w:val="24"/>
          <w:szCs w:val="24"/>
        </w:rPr>
        <w:t xml:space="preserve"> terapija akūta </w:t>
      </w:r>
      <w:proofErr w:type="spellStart"/>
      <w:r w:rsidRPr="00BB18CA">
        <w:rPr>
          <w:rFonts w:ascii="Times New Roman" w:hAnsi="Times New Roman"/>
          <w:sz w:val="24"/>
          <w:szCs w:val="24"/>
        </w:rPr>
        <w:t>išēmiska</w:t>
      </w:r>
      <w:proofErr w:type="spellEnd"/>
      <w:r w:rsidRPr="00BB18CA">
        <w:rPr>
          <w:rFonts w:ascii="Times New Roman" w:hAnsi="Times New Roman"/>
          <w:sz w:val="24"/>
          <w:szCs w:val="24"/>
        </w:rPr>
        <w:t xml:space="preserve"> insulta gadījumā. Līdz ar minētās manipulācijas pievienošanu koriģētas atbilstošās DRG grupas:</w:t>
      </w:r>
    </w:p>
    <w:p w:rsidR="0068377B" w:rsidRPr="0068377B" w:rsidRDefault="0068377B" w:rsidP="0068377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 xml:space="preserve">014A Specifiski </w:t>
      </w:r>
      <w:proofErr w:type="spellStart"/>
      <w:r w:rsidRPr="0068377B">
        <w:rPr>
          <w:rFonts w:ascii="Times New Roman" w:hAnsi="Times New Roman"/>
          <w:sz w:val="24"/>
          <w:szCs w:val="24"/>
        </w:rPr>
        <w:t>cerebrovaskulāri</w:t>
      </w:r>
      <w:proofErr w:type="spellEnd"/>
      <w:r w:rsidRPr="0068377B">
        <w:rPr>
          <w:rFonts w:ascii="Times New Roman" w:hAnsi="Times New Roman"/>
          <w:sz w:val="24"/>
          <w:szCs w:val="24"/>
        </w:rPr>
        <w:t xml:space="preserve"> bojājumi, izņemot pārejošu </w:t>
      </w:r>
      <w:proofErr w:type="spellStart"/>
      <w:r w:rsidRPr="0068377B">
        <w:rPr>
          <w:rFonts w:ascii="Times New Roman" w:hAnsi="Times New Roman"/>
          <w:sz w:val="24"/>
          <w:szCs w:val="24"/>
        </w:rPr>
        <w:t>išēmisku</w:t>
      </w:r>
      <w:proofErr w:type="spellEnd"/>
      <w:r w:rsidRPr="0068377B">
        <w:rPr>
          <w:rFonts w:ascii="Times New Roman" w:hAnsi="Times New Roman"/>
          <w:sz w:val="24"/>
          <w:szCs w:val="24"/>
        </w:rPr>
        <w:t xml:space="preserve"> lēkmi, bez i/v </w:t>
      </w:r>
      <w:proofErr w:type="spellStart"/>
      <w:r w:rsidRPr="0068377B">
        <w:rPr>
          <w:rFonts w:ascii="Times New Roman" w:hAnsi="Times New Roman"/>
          <w:sz w:val="24"/>
          <w:szCs w:val="24"/>
        </w:rPr>
        <w:t>trombolītiskas</w:t>
      </w:r>
      <w:proofErr w:type="spellEnd"/>
      <w:r w:rsidRPr="0068377B">
        <w:rPr>
          <w:rFonts w:ascii="Times New Roman" w:hAnsi="Times New Roman"/>
          <w:sz w:val="24"/>
          <w:szCs w:val="24"/>
        </w:rPr>
        <w:t xml:space="preserve"> terapijas, ar komplikācijām;</w:t>
      </w:r>
    </w:p>
    <w:p w:rsidR="0068377B" w:rsidRPr="0068377B" w:rsidRDefault="0068377B" w:rsidP="0068377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 xml:space="preserve">014B Specifiski </w:t>
      </w:r>
      <w:proofErr w:type="spellStart"/>
      <w:r w:rsidRPr="0068377B">
        <w:rPr>
          <w:rFonts w:ascii="Times New Roman" w:hAnsi="Times New Roman"/>
          <w:sz w:val="24"/>
          <w:szCs w:val="24"/>
        </w:rPr>
        <w:t>cerebrovaskulāri</w:t>
      </w:r>
      <w:proofErr w:type="spellEnd"/>
      <w:r w:rsidRPr="0068377B">
        <w:rPr>
          <w:rFonts w:ascii="Times New Roman" w:hAnsi="Times New Roman"/>
          <w:sz w:val="24"/>
          <w:szCs w:val="24"/>
        </w:rPr>
        <w:t xml:space="preserve"> bojājumi, izņemot pārejošu </w:t>
      </w:r>
      <w:proofErr w:type="spellStart"/>
      <w:r w:rsidRPr="0068377B">
        <w:rPr>
          <w:rFonts w:ascii="Times New Roman" w:hAnsi="Times New Roman"/>
          <w:sz w:val="24"/>
          <w:szCs w:val="24"/>
        </w:rPr>
        <w:t>išēmisku</w:t>
      </w:r>
      <w:proofErr w:type="spellEnd"/>
      <w:r w:rsidRPr="0068377B">
        <w:rPr>
          <w:rFonts w:ascii="Times New Roman" w:hAnsi="Times New Roman"/>
          <w:sz w:val="24"/>
          <w:szCs w:val="24"/>
        </w:rPr>
        <w:t xml:space="preserve"> lēkmi, bez i/v </w:t>
      </w:r>
      <w:proofErr w:type="spellStart"/>
      <w:r w:rsidRPr="0068377B">
        <w:rPr>
          <w:rFonts w:ascii="Times New Roman" w:hAnsi="Times New Roman"/>
          <w:sz w:val="24"/>
          <w:szCs w:val="24"/>
        </w:rPr>
        <w:t>trombolītiskas</w:t>
      </w:r>
      <w:proofErr w:type="spellEnd"/>
      <w:r w:rsidRPr="0068377B">
        <w:rPr>
          <w:rFonts w:ascii="Times New Roman" w:hAnsi="Times New Roman"/>
          <w:sz w:val="24"/>
          <w:szCs w:val="24"/>
        </w:rPr>
        <w:t xml:space="preserve"> terapijas, bez komplikācijām;</w:t>
      </w:r>
    </w:p>
    <w:p w:rsidR="0068377B" w:rsidRPr="0068377B" w:rsidRDefault="0068377B" w:rsidP="0068377B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 xml:space="preserve">izveidotas divas jaunas DRG grupas: </w:t>
      </w:r>
    </w:p>
    <w:p w:rsidR="0068377B" w:rsidRPr="0068377B" w:rsidRDefault="0068377B" w:rsidP="0068377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 xml:space="preserve">014C Specifiski </w:t>
      </w:r>
      <w:proofErr w:type="spellStart"/>
      <w:r w:rsidRPr="0068377B">
        <w:rPr>
          <w:rFonts w:ascii="Times New Roman" w:hAnsi="Times New Roman"/>
          <w:sz w:val="24"/>
          <w:szCs w:val="24"/>
        </w:rPr>
        <w:t>cerebrovaskulāri</w:t>
      </w:r>
      <w:proofErr w:type="spellEnd"/>
      <w:r w:rsidRPr="0068377B">
        <w:rPr>
          <w:rFonts w:ascii="Times New Roman" w:hAnsi="Times New Roman"/>
          <w:sz w:val="24"/>
          <w:szCs w:val="24"/>
        </w:rPr>
        <w:t xml:space="preserve"> bojājumi, izņemot pārejošu </w:t>
      </w:r>
      <w:proofErr w:type="spellStart"/>
      <w:r w:rsidRPr="0068377B">
        <w:rPr>
          <w:rFonts w:ascii="Times New Roman" w:hAnsi="Times New Roman"/>
          <w:sz w:val="24"/>
          <w:szCs w:val="24"/>
        </w:rPr>
        <w:t>išēmisku</w:t>
      </w:r>
      <w:proofErr w:type="spellEnd"/>
      <w:r w:rsidRPr="0068377B">
        <w:rPr>
          <w:rFonts w:ascii="Times New Roman" w:hAnsi="Times New Roman"/>
          <w:sz w:val="24"/>
          <w:szCs w:val="24"/>
        </w:rPr>
        <w:t xml:space="preserve"> lēkmi, ar i/v </w:t>
      </w:r>
      <w:proofErr w:type="spellStart"/>
      <w:r w:rsidRPr="0068377B">
        <w:rPr>
          <w:rFonts w:ascii="Times New Roman" w:hAnsi="Times New Roman"/>
          <w:sz w:val="24"/>
          <w:szCs w:val="24"/>
        </w:rPr>
        <w:t>trombolītisku</w:t>
      </w:r>
      <w:proofErr w:type="spellEnd"/>
      <w:r w:rsidRPr="0068377B">
        <w:rPr>
          <w:rFonts w:ascii="Times New Roman" w:hAnsi="Times New Roman"/>
          <w:sz w:val="24"/>
          <w:szCs w:val="24"/>
        </w:rPr>
        <w:t xml:space="preserve">  terapiju, ar komplikācijām;</w:t>
      </w:r>
    </w:p>
    <w:p w:rsidR="0068377B" w:rsidRPr="0068377B" w:rsidRDefault="0068377B" w:rsidP="0068377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 xml:space="preserve">014D Specifiski </w:t>
      </w:r>
      <w:proofErr w:type="spellStart"/>
      <w:r w:rsidRPr="0068377B">
        <w:rPr>
          <w:rFonts w:ascii="Times New Roman" w:hAnsi="Times New Roman"/>
          <w:sz w:val="24"/>
          <w:szCs w:val="24"/>
        </w:rPr>
        <w:t>cerebrovaskulāri</w:t>
      </w:r>
      <w:proofErr w:type="spellEnd"/>
      <w:r w:rsidRPr="0068377B">
        <w:rPr>
          <w:rFonts w:ascii="Times New Roman" w:hAnsi="Times New Roman"/>
          <w:sz w:val="24"/>
          <w:szCs w:val="24"/>
        </w:rPr>
        <w:t xml:space="preserve"> bojājumi, izņemot pārejošu </w:t>
      </w:r>
      <w:proofErr w:type="spellStart"/>
      <w:r w:rsidRPr="0068377B">
        <w:rPr>
          <w:rFonts w:ascii="Times New Roman" w:hAnsi="Times New Roman"/>
          <w:sz w:val="24"/>
          <w:szCs w:val="24"/>
        </w:rPr>
        <w:t>išēmisku</w:t>
      </w:r>
      <w:proofErr w:type="spellEnd"/>
      <w:r w:rsidRPr="0068377B">
        <w:rPr>
          <w:rFonts w:ascii="Times New Roman" w:hAnsi="Times New Roman"/>
          <w:sz w:val="24"/>
          <w:szCs w:val="24"/>
        </w:rPr>
        <w:t xml:space="preserve"> lēkmi, ar  i/v </w:t>
      </w:r>
      <w:proofErr w:type="spellStart"/>
      <w:r w:rsidRPr="0068377B">
        <w:rPr>
          <w:rFonts w:ascii="Times New Roman" w:hAnsi="Times New Roman"/>
          <w:sz w:val="24"/>
          <w:szCs w:val="24"/>
        </w:rPr>
        <w:t>trombolītisku</w:t>
      </w:r>
      <w:proofErr w:type="spellEnd"/>
      <w:r w:rsidRPr="0068377B">
        <w:rPr>
          <w:rFonts w:ascii="Times New Roman" w:hAnsi="Times New Roman"/>
          <w:sz w:val="24"/>
          <w:szCs w:val="24"/>
        </w:rPr>
        <w:t xml:space="preserve"> terapiju, bez  komplikācijām.</w:t>
      </w:r>
    </w:p>
    <w:p w:rsidR="0068377B" w:rsidRPr="0068377B" w:rsidRDefault="0068377B" w:rsidP="0068377B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68377B" w:rsidRPr="00BB18CA" w:rsidRDefault="0068377B" w:rsidP="00BB18C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B18CA">
        <w:rPr>
          <w:rFonts w:ascii="Times New Roman" w:hAnsi="Times New Roman"/>
          <w:sz w:val="24"/>
          <w:szCs w:val="24"/>
        </w:rPr>
        <w:t>2016.gada SSK-10 klasifikācija papildināta ar jauniem diagnožu kodiem, kas attiecas uz jaundzimušajiem:</w:t>
      </w:r>
    </w:p>
    <w:p w:rsidR="0068377B" w:rsidRPr="0068377B" w:rsidRDefault="0068377B" w:rsidP="0068377B">
      <w:pPr>
        <w:jc w:val="both"/>
        <w:rPr>
          <w:rFonts w:ascii="Times New Roman" w:hAnsi="Times New Roman"/>
          <w:sz w:val="24"/>
          <w:szCs w:val="24"/>
        </w:rPr>
      </w:pPr>
    </w:p>
    <w:p w:rsidR="0068377B" w:rsidRPr="0068377B" w:rsidRDefault="0068377B" w:rsidP="0068377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 xml:space="preserve">P07.01 Ļoti zems dzimšanas svars; mazāks par 500 g </w:t>
      </w:r>
    </w:p>
    <w:p w:rsidR="0068377B" w:rsidRPr="0068377B" w:rsidRDefault="0068377B" w:rsidP="0068377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>P07.02 Ļoti zems dzimšanas svars; 500 -749 g</w:t>
      </w:r>
    </w:p>
    <w:p w:rsidR="0068377B" w:rsidRPr="0068377B" w:rsidRDefault="0068377B" w:rsidP="0068377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 xml:space="preserve">P07.03 Ļoti zems dzimšanas svars; 750-999 g </w:t>
      </w:r>
    </w:p>
    <w:p w:rsidR="0068377B" w:rsidRPr="0068377B" w:rsidRDefault="0068377B" w:rsidP="0068377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 xml:space="preserve">P07.11 Zems dzimšanas svars; 1000-1499 g </w:t>
      </w:r>
    </w:p>
    <w:p w:rsidR="0068377B" w:rsidRPr="0068377B" w:rsidRDefault="0068377B" w:rsidP="0068377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>P07.12 Zems dzimšanas svars; 1500-1999 g</w:t>
      </w:r>
    </w:p>
    <w:p w:rsidR="0068377B" w:rsidRPr="0068377B" w:rsidRDefault="0068377B" w:rsidP="0068377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>P07.13 Zems dzimšanas svars; 2000-2499 g</w:t>
      </w:r>
    </w:p>
    <w:p w:rsidR="00BB18CA" w:rsidRDefault="00BB18CA" w:rsidP="0068377B">
      <w:pPr>
        <w:jc w:val="both"/>
        <w:rPr>
          <w:rFonts w:ascii="Times New Roman" w:hAnsi="Times New Roman"/>
          <w:sz w:val="24"/>
          <w:szCs w:val="24"/>
        </w:rPr>
      </w:pPr>
    </w:p>
    <w:p w:rsidR="0068377B" w:rsidRPr="0068377B" w:rsidRDefault="0068377B" w:rsidP="0068377B">
      <w:p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>Līdz ar minēto diagnožu kodu pievienošanu, grupētājs papildināts ar jaunu DRG grupu “387 Jaundzimušais, dzimšanas svars 100-1499 g”.</w:t>
      </w:r>
    </w:p>
    <w:p w:rsidR="0068377B" w:rsidRPr="0068377B" w:rsidRDefault="0068377B" w:rsidP="0068377B">
      <w:pPr>
        <w:jc w:val="both"/>
        <w:rPr>
          <w:rFonts w:ascii="Times New Roman" w:hAnsi="Times New Roman"/>
          <w:sz w:val="24"/>
          <w:szCs w:val="24"/>
        </w:rPr>
      </w:pPr>
    </w:p>
    <w:p w:rsidR="0068377B" w:rsidRDefault="0068377B" w:rsidP="00BB18C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>Grupētās vēl papildināts ar šādām jaunā DRG grupām:</w:t>
      </w:r>
    </w:p>
    <w:p w:rsidR="00BB18CA" w:rsidRPr="0068377B" w:rsidRDefault="00BB18CA" w:rsidP="00BB18C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8377B" w:rsidRPr="0068377B" w:rsidRDefault="0068377B" w:rsidP="0068377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>041P Manipulācijas šķielēšanas (</w:t>
      </w:r>
      <w:proofErr w:type="spellStart"/>
      <w:r w:rsidRPr="0068377B">
        <w:rPr>
          <w:rFonts w:ascii="Times New Roman" w:hAnsi="Times New Roman"/>
          <w:sz w:val="24"/>
          <w:szCs w:val="24"/>
        </w:rPr>
        <w:t>strabismus</w:t>
      </w:r>
      <w:proofErr w:type="spellEnd"/>
      <w:r w:rsidRPr="0068377B">
        <w:rPr>
          <w:rFonts w:ascii="Times New Roman" w:hAnsi="Times New Roman"/>
          <w:sz w:val="24"/>
          <w:szCs w:val="24"/>
        </w:rPr>
        <w:t>) dēļ, īslaicīga terapija;</w:t>
      </w:r>
    </w:p>
    <w:p w:rsidR="0068377B" w:rsidRPr="0068377B" w:rsidRDefault="0068377B" w:rsidP="0068377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 xml:space="preserve">003N </w:t>
      </w:r>
      <w:proofErr w:type="spellStart"/>
      <w:r w:rsidRPr="0068377B">
        <w:rPr>
          <w:rFonts w:ascii="Times New Roman" w:hAnsi="Times New Roman"/>
          <w:sz w:val="24"/>
          <w:szCs w:val="24"/>
        </w:rPr>
        <w:t>Stereotaktiska</w:t>
      </w:r>
      <w:proofErr w:type="spellEnd"/>
      <w:r w:rsidRPr="0068377B">
        <w:rPr>
          <w:rFonts w:ascii="Times New Roman" w:hAnsi="Times New Roman"/>
          <w:sz w:val="24"/>
          <w:szCs w:val="24"/>
        </w:rPr>
        <w:t xml:space="preserve"> intrakraniāla radioterapija (iepriekšējais kods 003P);</w:t>
      </w:r>
    </w:p>
    <w:p w:rsidR="0068377B" w:rsidRPr="0068377B" w:rsidRDefault="0068377B" w:rsidP="0068377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>115O Pastāvīgā sirds ritma devēja izņemšana, īslaicīga terapija (mainīts teksts);</w:t>
      </w:r>
    </w:p>
    <w:p w:rsidR="0068377B" w:rsidRPr="0068377B" w:rsidRDefault="0068377B" w:rsidP="0068377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>116O Pastāvīgā sirds ritma devēja implantācija, īslaicīga terapija;</w:t>
      </w:r>
    </w:p>
    <w:p w:rsidR="0068377B" w:rsidRPr="0068377B" w:rsidRDefault="0068377B" w:rsidP="0068377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 xml:space="preserve">117O Sirds </w:t>
      </w:r>
      <w:proofErr w:type="spellStart"/>
      <w:r w:rsidRPr="0068377B">
        <w:rPr>
          <w:rFonts w:ascii="Times New Roman" w:hAnsi="Times New Roman"/>
          <w:sz w:val="24"/>
          <w:szCs w:val="24"/>
        </w:rPr>
        <w:t>defibrillatora</w:t>
      </w:r>
      <w:proofErr w:type="spellEnd"/>
      <w:r w:rsidRPr="0068377B">
        <w:rPr>
          <w:rFonts w:ascii="Times New Roman" w:hAnsi="Times New Roman"/>
          <w:sz w:val="24"/>
          <w:szCs w:val="24"/>
        </w:rPr>
        <w:t xml:space="preserve"> implantācija vai nomaiņa, īslaicīga terapija</w:t>
      </w:r>
    </w:p>
    <w:p w:rsidR="0068377B" w:rsidRPr="0068377B" w:rsidRDefault="0068377B" w:rsidP="0068377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8377B" w:rsidRDefault="0068377B" w:rsidP="00BB18C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>No RDG grupētājā izslēgtas šādas DRG grupas, ka bijušas iepriekšējo gadu grupētāja versijās:</w:t>
      </w:r>
    </w:p>
    <w:p w:rsidR="00BB18CA" w:rsidRPr="0068377B" w:rsidRDefault="00BB18CA" w:rsidP="00BB18C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8377B" w:rsidRPr="0068377B" w:rsidRDefault="0068377B" w:rsidP="0068377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 xml:space="preserve">039O Lēcas manipulācijas ar vai bez stiklveida ķermeņa </w:t>
      </w:r>
      <w:proofErr w:type="spellStart"/>
      <w:r w:rsidRPr="0068377B">
        <w:rPr>
          <w:rFonts w:ascii="Times New Roman" w:hAnsi="Times New Roman"/>
          <w:sz w:val="24"/>
          <w:szCs w:val="24"/>
        </w:rPr>
        <w:t>ektomijas</w:t>
      </w:r>
      <w:proofErr w:type="spellEnd"/>
      <w:r w:rsidRPr="0068377B">
        <w:rPr>
          <w:rFonts w:ascii="Times New Roman" w:hAnsi="Times New Roman"/>
          <w:sz w:val="24"/>
          <w:szCs w:val="24"/>
        </w:rPr>
        <w:t>, īslaicīga terapija</w:t>
      </w:r>
    </w:p>
    <w:p w:rsidR="0068377B" w:rsidRPr="0068377B" w:rsidRDefault="0068377B" w:rsidP="0068377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 xml:space="preserve">057 Mandeļu un adenoīdu </w:t>
      </w:r>
      <w:proofErr w:type="spellStart"/>
      <w:r w:rsidRPr="0068377B">
        <w:rPr>
          <w:rFonts w:ascii="Times New Roman" w:hAnsi="Times New Roman"/>
          <w:sz w:val="24"/>
          <w:szCs w:val="24"/>
        </w:rPr>
        <w:t>manipulācijass</w:t>
      </w:r>
      <w:proofErr w:type="spellEnd"/>
      <w:r w:rsidRPr="0068377B">
        <w:rPr>
          <w:rFonts w:ascii="Times New Roman" w:hAnsi="Times New Roman"/>
          <w:sz w:val="24"/>
          <w:szCs w:val="24"/>
        </w:rPr>
        <w:t xml:space="preserve">, izņemot </w:t>
      </w:r>
      <w:proofErr w:type="spellStart"/>
      <w:r w:rsidRPr="0068377B">
        <w:rPr>
          <w:rFonts w:ascii="Times New Roman" w:hAnsi="Times New Roman"/>
          <w:sz w:val="24"/>
          <w:szCs w:val="24"/>
        </w:rPr>
        <w:t>tonsillektomiju</w:t>
      </w:r>
      <w:proofErr w:type="spellEnd"/>
      <w:r w:rsidRPr="0068377B">
        <w:rPr>
          <w:rFonts w:ascii="Times New Roman" w:hAnsi="Times New Roman"/>
          <w:sz w:val="24"/>
          <w:szCs w:val="24"/>
        </w:rPr>
        <w:t xml:space="preserve"> un/vai tikai </w:t>
      </w:r>
      <w:proofErr w:type="spellStart"/>
      <w:r w:rsidRPr="0068377B">
        <w:rPr>
          <w:rFonts w:ascii="Times New Roman" w:hAnsi="Times New Roman"/>
          <w:sz w:val="24"/>
          <w:szCs w:val="24"/>
        </w:rPr>
        <w:t>adenoīdektomiju</w:t>
      </w:r>
      <w:proofErr w:type="spellEnd"/>
      <w:r w:rsidRPr="0068377B">
        <w:rPr>
          <w:rFonts w:ascii="Times New Roman" w:hAnsi="Times New Roman"/>
          <w:sz w:val="24"/>
          <w:szCs w:val="24"/>
        </w:rPr>
        <w:t>, vecums &gt;17;</w:t>
      </w:r>
    </w:p>
    <w:p w:rsidR="0068377B" w:rsidRPr="0068377B" w:rsidRDefault="0068377B" w:rsidP="0068377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 xml:space="preserve">058 Mandeļu un adenoīdu manipulācijas, izņemot </w:t>
      </w:r>
      <w:proofErr w:type="spellStart"/>
      <w:r w:rsidRPr="0068377B">
        <w:rPr>
          <w:rFonts w:ascii="Times New Roman" w:hAnsi="Times New Roman"/>
          <w:sz w:val="24"/>
          <w:szCs w:val="24"/>
        </w:rPr>
        <w:t>tonsillektomiju</w:t>
      </w:r>
      <w:proofErr w:type="spellEnd"/>
      <w:r w:rsidRPr="0068377B">
        <w:rPr>
          <w:rFonts w:ascii="Times New Roman" w:hAnsi="Times New Roman"/>
          <w:sz w:val="24"/>
          <w:szCs w:val="24"/>
        </w:rPr>
        <w:t xml:space="preserve"> un/vai tikai </w:t>
      </w:r>
      <w:proofErr w:type="spellStart"/>
      <w:r w:rsidRPr="0068377B">
        <w:rPr>
          <w:rFonts w:ascii="Times New Roman" w:hAnsi="Times New Roman"/>
          <w:sz w:val="24"/>
          <w:szCs w:val="24"/>
        </w:rPr>
        <w:t>adenoīdektomiju</w:t>
      </w:r>
      <w:proofErr w:type="spellEnd"/>
      <w:r w:rsidRPr="0068377B">
        <w:rPr>
          <w:rFonts w:ascii="Times New Roman" w:hAnsi="Times New Roman"/>
          <w:sz w:val="24"/>
          <w:szCs w:val="24"/>
        </w:rPr>
        <w:t>, vecums 0-17;</w:t>
      </w:r>
    </w:p>
    <w:p w:rsidR="0068377B" w:rsidRPr="0068377B" w:rsidRDefault="0068377B" w:rsidP="0068377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 xml:space="preserve">059 </w:t>
      </w:r>
      <w:proofErr w:type="spellStart"/>
      <w:r w:rsidRPr="0068377B">
        <w:rPr>
          <w:rFonts w:ascii="Times New Roman" w:hAnsi="Times New Roman"/>
          <w:sz w:val="24"/>
          <w:szCs w:val="24"/>
        </w:rPr>
        <w:t>Tonsillektomija</w:t>
      </w:r>
      <w:proofErr w:type="spellEnd"/>
      <w:r w:rsidRPr="0068377B">
        <w:rPr>
          <w:rFonts w:ascii="Times New Roman" w:hAnsi="Times New Roman"/>
          <w:sz w:val="24"/>
          <w:szCs w:val="24"/>
        </w:rPr>
        <w:t xml:space="preserve"> un /vai tikai </w:t>
      </w:r>
      <w:proofErr w:type="spellStart"/>
      <w:r w:rsidRPr="0068377B">
        <w:rPr>
          <w:rFonts w:ascii="Times New Roman" w:hAnsi="Times New Roman"/>
          <w:sz w:val="24"/>
          <w:szCs w:val="24"/>
        </w:rPr>
        <w:t>adenoīdektomija</w:t>
      </w:r>
      <w:proofErr w:type="spellEnd"/>
      <w:r w:rsidRPr="0068377B">
        <w:rPr>
          <w:rFonts w:ascii="Times New Roman" w:hAnsi="Times New Roman"/>
          <w:sz w:val="24"/>
          <w:szCs w:val="24"/>
        </w:rPr>
        <w:t>, vecums&gt;17;</w:t>
      </w:r>
    </w:p>
    <w:p w:rsidR="0068377B" w:rsidRPr="0068377B" w:rsidRDefault="0068377B" w:rsidP="0068377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>103O Sirds transplantācija, īslaicīga terapija;</w:t>
      </w:r>
    </w:p>
    <w:p w:rsidR="0068377B" w:rsidRPr="0068377B" w:rsidRDefault="0068377B" w:rsidP="0068377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lastRenderedPageBreak/>
        <w:t>191O Aizkuņģa dziedzera transplantācija ar/bez nieres transplantācijas, īslaicīga terapija;</w:t>
      </w:r>
    </w:p>
    <w:p w:rsidR="0068377B" w:rsidRPr="0068377B" w:rsidRDefault="0068377B" w:rsidP="0068377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>210 Gūžas un augšstilba manipulācijas, izņemot lielās locītavas, vecums &gt;17, ar komplikācijām;</w:t>
      </w:r>
    </w:p>
    <w:p w:rsidR="0068377B" w:rsidRPr="0068377B" w:rsidRDefault="0068377B" w:rsidP="0068377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>211 Gūžas un augšstilba manipulācijas, izņemot lielās locītavas, vecums &gt;17, bez komplikācijām;</w:t>
      </w:r>
    </w:p>
    <w:p w:rsidR="0068377B" w:rsidRPr="0068377B" w:rsidRDefault="0068377B" w:rsidP="0068377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 xml:space="preserve">291 </w:t>
      </w:r>
      <w:proofErr w:type="spellStart"/>
      <w:r w:rsidRPr="0068377B">
        <w:rPr>
          <w:rFonts w:ascii="Times New Roman" w:hAnsi="Times New Roman"/>
          <w:sz w:val="24"/>
          <w:szCs w:val="24"/>
        </w:rPr>
        <w:t>Tireoglosālas</w:t>
      </w:r>
      <w:proofErr w:type="spellEnd"/>
      <w:r w:rsidRPr="0068377B">
        <w:rPr>
          <w:rFonts w:ascii="Times New Roman" w:hAnsi="Times New Roman"/>
          <w:sz w:val="24"/>
          <w:szCs w:val="24"/>
        </w:rPr>
        <w:t xml:space="preserve"> manipulācijas;</w:t>
      </w:r>
    </w:p>
    <w:p w:rsidR="0068377B" w:rsidRPr="0068377B" w:rsidRDefault="0068377B" w:rsidP="0068377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 xml:space="preserve">291O </w:t>
      </w:r>
      <w:proofErr w:type="spellStart"/>
      <w:r w:rsidRPr="0068377B">
        <w:rPr>
          <w:rFonts w:ascii="Times New Roman" w:hAnsi="Times New Roman"/>
          <w:sz w:val="24"/>
          <w:szCs w:val="24"/>
        </w:rPr>
        <w:t>Tireoglosālas</w:t>
      </w:r>
      <w:proofErr w:type="spellEnd"/>
      <w:r w:rsidRPr="0068377B">
        <w:rPr>
          <w:rFonts w:ascii="Times New Roman" w:hAnsi="Times New Roman"/>
          <w:sz w:val="24"/>
          <w:szCs w:val="24"/>
        </w:rPr>
        <w:t xml:space="preserve"> manipulācijas, īslaicīga terapija;</w:t>
      </w:r>
    </w:p>
    <w:p w:rsidR="0068377B" w:rsidRPr="0068377B" w:rsidRDefault="0068377B" w:rsidP="0068377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 xml:space="preserve">302O Nieres transplantācija, īslaicīga terapija; </w:t>
      </w:r>
    </w:p>
    <w:p w:rsidR="0068377B" w:rsidRPr="0068377B" w:rsidRDefault="0068377B" w:rsidP="0068377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 xml:space="preserve">375O </w:t>
      </w:r>
      <w:proofErr w:type="spellStart"/>
      <w:r w:rsidRPr="0068377B">
        <w:rPr>
          <w:rFonts w:ascii="Times New Roman" w:hAnsi="Times New Roman"/>
          <w:sz w:val="24"/>
          <w:szCs w:val="24"/>
        </w:rPr>
        <w:t>Vaginālas</w:t>
      </w:r>
      <w:proofErr w:type="spellEnd"/>
      <w:r w:rsidRPr="0068377B">
        <w:rPr>
          <w:rFonts w:ascii="Times New Roman" w:hAnsi="Times New Roman"/>
          <w:sz w:val="24"/>
          <w:szCs w:val="24"/>
        </w:rPr>
        <w:t xml:space="preserve"> dzemdības ar saistītu manipulāciju, īslaicīga terapija;</w:t>
      </w:r>
    </w:p>
    <w:p w:rsidR="0068377B" w:rsidRPr="0068377B" w:rsidRDefault="0068377B" w:rsidP="0068377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>378O Ārpusdzemdes grūtniecības manipulācijas, īslaicīga terapija;</w:t>
      </w:r>
    </w:p>
    <w:p w:rsidR="0068377B" w:rsidRPr="0068377B" w:rsidRDefault="0068377B" w:rsidP="0068377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>480O Aknu transplantācija, īslaicīga terapija;</w:t>
      </w:r>
    </w:p>
    <w:p w:rsidR="0068377B" w:rsidRPr="0068377B" w:rsidRDefault="0068377B" w:rsidP="0068377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 xml:space="preserve">482O </w:t>
      </w:r>
      <w:proofErr w:type="spellStart"/>
      <w:r w:rsidRPr="0068377B">
        <w:rPr>
          <w:rFonts w:ascii="Times New Roman" w:hAnsi="Times New Roman"/>
          <w:sz w:val="24"/>
          <w:szCs w:val="24"/>
        </w:rPr>
        <w:t>Traheostomija</w:t>
      </w:r>
      <w:proofErr w:type="spellEnd"/>
      <w:r w:rsidRPr="0068377B">
        <w:rPr>
          <w:rFonts w:ascii="Times New Roman" w:hAnsi="Times New Roman"/>
          <w:sz w:val="24"/>
          <w:szCs w:val="24"/>
        </w:rPr>
        <w:t xml:space="preserve"> sejas, mutes un kakla diagnožu dēļ, īslaicīga terapija;</w:t>
      </w:r>
    </w:p>
    <w:p w:rsidR="0068377B" w:rsidRPr="0068377B" w:rsidRDefault="0068377B" w:rsidP="0068377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>495O Plaušu transplantācija, īslaicīga terapija;</w:t>
      </w:r>
    </w:p>
    <w:p w:rsidR="0068377B" w:rsidRPr="0068377B" w:rsidRDefault="0068377B" w:rsidP="0068377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>534 Vispārējā anestēzija elpošanas problēmas dēļ;</w:t>
      </w:r>
    </w:p>
    <w:p w:rsidR="0068377B" w:rsidRPr="0068377B" w:rsidRDefault="0068377B" w:rsidP="0068377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>535 Vispārējā anestēzija asinsrites  problēmas dēļ;</w:t>
      </w:r>
    </w:p>
    <w:p w:rsidR="0068377B" w:rsidRPr="0068377B" w:rsidRDefault="0068377B" w:rsidP="0068377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>537 Vispārējā anestēzija aknu un aizkuņģa dziedzera problēmas dēļ;</w:t>
      </w:r>
    </w:p>
    <w:p w:rsidR="0068377B" w:rsidRDefault="0068377B" w:rsidP="0068377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8377B">
        <w:rPr>
          <w:rFonts w:ascii="Times New Roman" w:hAnsi="Times New Roman"/>
          <w:sz w:val="24"/>
          <w:szCs w:val="24"/>
        </w:rPr>
        <w:t>538 Vispārējā anestēzija ortopēdiskas problēmas dēļ;</w:t>
      </w:r>
    </w:p>
    <w:p w:rsidR="007F1756" w:rsidRPr="00BB18CA" w:rsidRDefault="0068377B" w:rsidP="0068377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B18CA">
        <w:rPr>
          <w:rFonts w:ascii="Times New Roman" w:hAnsi="Times New Roman"/>
          <w:sz w:val="24"/>
          <w:szCs w:val="24"/>
        </w:rPr>
        <w:t>541 Vispārējā anestēzija uroloģiskas problēmas dēļ</w:t>
      </w:r>
      <w:r w:rsidR="00BB18CA">
        <w:rPr>
          <w:rFonts w:ascii="Times New Roman" w:hAnsi="Times New Roman"/>
          <w:sz w:val="24"/>
          <w:szCs w:val="24"/>
        </w:rPr>
        <w:t>.</w:t>
      </w:r>
    </w:p>
    <w:sectPr w:rsidR="007F1756" w:rsidRPr="00BB18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A94"/>
    <w:multiLevelType w:val="hybridMultilevel"/>
    <w:tmpl w:val="F754F60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E282BEC"/>
    <w:multiLevelType w:val="hybridMultilevel"/>
    <w:tmpl w:val="7158AB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5520B"/>
    <w:multiLevelType w:val="hybridMultilevel"/>
    <w:tmpl w:val="CCEAE4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21766"/>
    <w:multiLevelType w:val="hybridMultilevel"/>
    <w:tmpl w:val="51549898"/>
    <w:lvl w:ilvl="0" w:tplc="8780D4D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32254"/>
    <w:multiLevelType w:val="hybridMultilevel"/>
    <w:tmpl w:val="56B01B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93F2E"/>
    <w:multiLevelType w:val="hybridMultilevel"/>
    <w:tmpl w:val="1070F43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A4A624E"/>
    <w:multiLevelType w:val="hybridMultilevel"/>
    <w:tmpl w:val="4B2C6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7B"/>
    <w:rsid w:val="0023778F"/>
    <w:rsid w:val="0068377B"/>
    <w:rsid w:val="00754A94"/>
    <w:rsid w:val="00B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7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7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2047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Štālberga</dc:creator>
  <cp:lastModifiedBy>Evija Štālberga</cp:lastModifiedBy>
  <cp:revision>2</cp:revision>
  <dcterms:created xsi:type="dcterms:W3CDTF">2016-03-21T12:23:00Z</dcterms:created>
  <dcterms:modified xsi:type="dcterms:W3CDTF">2016-03-21T12:25:00Z</dcterms:modified>
</cp:coreProperties>
</file>