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7C288D56" w:rsidR="002C35F4" w:rsidRDefault="006650AC" w:rsidP="002C35F4">
      <w:pPr>
        <w:spacing w:after="0" w:line="240" w:lineRule="auto"/>
        <w:rPr>
          <w:b/>
          <w:bCs/>
        </w:rPr>
      </w:pPr>
      <w:r>
        <w:rPr>
          <w:b/>
          <w:bCs/>
        </w:rPr>
        <w:t>0</w:t>
      </w:r>
      <w:r w:rsidR="00F7263B">
        <w:rPr>
          <w:b/>
          <w:bCs/>
        </w:rPr>
        <w:t>7</w:t>
      </w:r>
      <w:r>
        <w:rPr>
          <w:b/>
          <w:bCs/>
        </w:rPr>
        <w:t>.02</w:t>
      </w:r>
      <w:r w:rsidR="006616AC">
        <w:rPr>
          <w:b/>
          <w:bCs/>
        </w:rPr>
        <w:t>.202</w:t>
      </w:r>
      <w:r w:rsidR="00D154D1">
        <w:rPr>
          <w:b/>
          <w:bCs/>
        </w:rPr>
        <w:t>5</w:t>
      </w:r>
      <w:r w:rsidR="00F7263B">
        <w:rPr>
          <w:b/>
          <w:bCs/>
        </w:rPr>
        <w:t>(</w:t>
      </w:r>
      <w:r w:rsidR="008F461A">
        <w:rPr>
          <w:b/>
          <w:bCs/>
        </w:rPr>
        <w:t>2</w:t>
      </w:r>
      <w:r w:rsidR="00F7263B">
        <w:rPr>
          <w:b/>
          <w:bCs/>
        </w:rPr>
        <w:t>)</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28861AD" w14:textId="1E4BD7DF" w:rsidR="00F7263B" w:rsidRPr="00F7263B" w:rsidRDefault="001B3C66" w:rsidP="00F7263B">
      <w:pPr>
        <w:spacing w:after="0" w:line="240" w:lineRule="auto"/>
        <w:rPr>
          <w:rFonts w:cstheme="minorHAnsi"/>
          <w:color w:val="000000"/>
        </w:rPr>
      </w:pPr>
      <w:r>
        <w:rPr>
          <w:rFonts w:cstheme="minorHAnsi"/>
          <w:color w:val="000000"/>
        </w:rPr>
        <w:t>(</w:t>
      </w:r>
      <w:r w:rsidR="008F461A">
        <w:rPr>
          <w:rFonts w:cstheme="minorHAnsi"/>
          <w:color w:val="000000"/>
        </w:rPr>
        <w:t>Aptiekām</w:t>
      </w:r>
      <w:r>
        <w:rPr>
          <w:rFonts w:cstheme="minorHAnsi"/>
          <w:color w:val="000000"/>
        </w:rPr>
        <w:t xml:space="preserve">) </w:t>
      </w:r>
      <w:r w:rsidR="00F7263B" w:rsidRPr="00F7263B">
        <w:rPr>
          <w:rFonts w:cstheme="minorHAnsi"/>
          <w:color w:val="000000"/>
        </w:rPr>
        <w:t>Par Baltijas valstu elektroenerģijas sinhronizāciju ar Eiropas elektrotīklu laika posmā no 8. līdz 9. februārim</w:t>
      </w:r>
    </w:p>
    <w:p w14:paraId="066D4B7C" w14:textId="77777777" w:rsidR="006650AC" w:rsidRDefault="006650AC" w:rsidP="00CF744E">
      <w:pPr>
        <w:spacing w:after="0" w:line="240" w:lineRule="auto"/>
        <w:rPr>
          <w:rFonts w:cstheme="minorHAnsi"/>
          <w:color w:val="000000"/>
        </w:rPr>
      </w:pPr>
    </w:p>
    <w:p w14:paraId="4979EB97" w14:textId="47F7BF28"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162025A" w14:textId="77777777" w:rsidR="008F461A" w:rsidRPr="008F461A" w:rsidRDefault="008F461A" w:rsidP="008F461A">
      <w:pPr>
        <w:pStyle w:val="xmsonormal"/>
        <w:ind w:firstLine="720"/>
        <w:rPr>
          <w:rFonts w:cstheme="minorHAnsi"/>
          <w:color w:val="000000"/>
        </w:rPr>
      </w:pPr>
      <w:r w:rsidRPr="008F461A">
        <w:rPr>
          <w:rFonts w:cstheme="minorHAnsi"/>
          <w:color w:val="000000"/>
        </w:rPr>
        <w:t xml:space="preserve">Informējam, ka Baltijas valstu elektroenerģijas sinhronizācijas ar Eiropas elektrotīklu laikā radušos tehnisku iemeslu dēļ laika posmā no </w:t>
      </w:r>
      <w:r w:rsidRPr="008F461A">
        <w:rPr>
          <w:rFonts w:cstheme="minorHAnsi"/>
          <w:b/>
          <w:bCs/>
          <w:color w:val="000000"/>
        </w:rPr>
        <w:t>8. līdz 9. februārim</w:t>
      </w:r>
      <w:r w:rsidRPr="008F461A">
        <w:rPr>
          <w:rFonts w:cstheme="minorHAnsi"/>
          <w:color w:val="000000"/>
        </w:rPr>
        <w:t xml:space="preserve"> iespējami īslaicīgi E-veselības darbības traucējumi.</w:t>
      </w:r>
    </w:p>
    <w:p w14:paraId="180102FA" w14:textId="77777777" w:rsidR="008F461A" w:rsidRPr="008F461A" w:rsidRDefault="008F461A" w:rsidP="008F461A">
      <w:pPr>
        <w:pStyle w:val="xmsonormal"/>
        <w:ind w:firstLine="720"/>
        <w:rPr>
          <w:rFonts w:cstheme="minorHAnsi"/>
          <w:color w:val="000000"/>
        </w:rPr>
      </w:pPr>
    </w:p>
    <w:p w14:paraId="79DBE0D9" w14:textId="77777777" w:rsidR="008F461A" w:rsidRPr="008F461A" w:rsidRDefault="008F461A" w:rsidP="008F461A">
      <w:pPr>
        <w:pStyle w:val="xmsonormal"/>
        <w:ind w:firstLine="720"/>
        <w:rPr>
          <w:rFonts w:cstheme="minorHAnsi"/>
          <w:color w:val="000000"/>
        </w:rPr>
      </w:pPr>
      <w:r w:rsidRPr="008F461A">
        <w:rPr>
          <w:rFonts w:cstheme="minorHAnsi"/>
          <w:color w:val="000000"/>
        </w:rPr>
        <w:t>Jautājumu gadījumā lūdzam sazināties ar E-veselības lietotāju Atbalsta dienestu, kas ir pieejams katru dienu no plkst. 8:00 līdz 20:00. Tālrunis speciālistiem – 67803301.</w:t>
      </w:r>
    </w:p>
    <w:p w14:paraId="034DCF3C" w14:textId="77777777" w:rsidR="008F461A" w:rsidRPr="008F461A" w:rsidRDefault="008F461A" w:rsidP="008F461A">
      <w:pPr>
        <w:pStyle w:val="xmsonormal"/>
        <w:ind w:firstLine="720"/>
        <w:rPr>
          <w:rFonts w:cstheme="minorHAnsi"/>
          <w:color w:val="000000"/>
        </w:rPr>
      </w:pPr>
    </w:p>
    <w:p w14:paraId="5B13E193" w14:textId="77777777" w:rsidR="008F461A" w:rsidRPr="008F461A" w:rsidRDefault="008F461A" w:rsidP="008F461A">
      <w:pPr>
        <w:pStyle w:val="xmsonormal"/>
        <w:ind w:firstLine="720"/>
        <w:rPr>
          <w:rFonts w:cstheme="minorHAnsi"/>
          <w:color w:val="000000"/>
        </w:rPr>
      </w:pPr>
      <w:r w:rsidRPr="008F461A">
        <w:rPr>
          <w:rFonts w:cstheme="minorHAnsi"/>
          <w:color w:val="000000"/>
        </w:rPr>
        <w:t xml:space="preserve">Dienests atgādina, ka ārstniecības personas pieņem un konsultē pacientus arī gadījumā, ja pakalpojuma sniegšanas dienā nevar pārliecināties par e-nosūtījuma esamību. Par nosūtījuma esamību E-veselībā ir jāpārliecinās, pierakstot pacientu uz pakalpojumu.  Arī gadījumā, ja darbnespējas lapu nevar atvērt tehnisku iemeslu dēļ, ārsts, veicot par to atzīmi pacienta medicīniskajā dokumentācijā, var atvērt darbnespējas lapu nākamo divu darba dienu laikā, norādot sistēmā darbnespējas perioda pirmo dienu. </w:t>
      </w:r>
    </w:p>
    <w:p w14:paraId="24C1A7C3" w14:textId="77777777" w:rsidR="008F461A" w:rsidRPr="008F461A" w:rsidRDefault="008F461A" w:rsidP="008F461A">
      <w:pPr>
        <w:pStyle w:val="xmsonormal"/>
        <w:ind w:firstLine="720"/>
        <w:rPr>
          <w:rFonts w:cstheme="minorHAnsi"/>
          <w:color w:val="000000"/>
        </w:rPr>
      </w:pPr>
    </w:p>
    <w:p w14:paraId="344DA8C6" w14:textId="77777777" w:rsidR="008F461A" w:rsidRPr="008F461A" w:rsidRDefault="008F461A" w:rsidP="008F461A">
      <w:pPr>
        <w:pStyle w:val="xmsonormal"/>
        <w:ind w:firstLine="720"/>
        <w:rPr>
          <w:rFonts w:cstheme="minorHAnsi"/>
          <w:b/>
          <w:bCs/>
          <w:color w:val="000000"/>
        </w:rPr>
      </w:pPr>
      <w:r w:rsidRPr="008F461A">
        <w:rPr>
          <w:rFonts w:cstheme="minorHAnsi"/>
          <w:b/>
          <w:bCs/>
          <w:color w:val="000000"/>
        </w:rPr>
        <w:t xml:space="preserve">Dienests informē, ka Vadības informācijas sistēma nebūs pieejama no 08.02.2025. plkst. 00.00 līdz 09.02.2025 vai </w:t>
      </w:r>
      <w:proofErr w:type="spellStart"/>
      <w:r w:rsidRPr="008F461A">
        <w:rPr>
          <w:rFonts w:cstheme="minorHAnsi"/>
          <w:b/>
          <w:bCs/>
          <w:color w:val="000000"/>
        </w:rPr>
        <w:t>energotīklu</w:t>
      </w:r>
      <w:proofErr w:type="spellEnd"/>
      <w:r w:rsidRPr="008F461A">
        <w:rPr>
          <w:rFonts w:cstheme="minorHAnsi"/>
          <w:b/>
          <w:bCs/>
          <w:color w:val="000000"/>
        </w:rPr>
        <w:t xml:space="preserve"> pārslēgšanas un sinhronizācijas darbu pabeigšanai. Lūdzam neieplānot datu </w:t>
      </w:r>
      <w:proofErr w:type="spellStart"/>
      <w:r w:rsidRPr="008F461A">
        <w:rPr>
          <w:rFonts w:cstheme="minorHAnsi"/>
          <w:b/>
          <w:bCs/>
          <w:color w:val="000000"/>
        </w:rPr>
        <w:t>ielādes</w:t>
      </w:r>
      <w:proofErr w:type="spellEnd"/>
      <w:r w:rsidRPr="008F461A">
        <w:rPr>
          <w:rFonts w:cstheme="minorHAnsi"/>
          <w:b/>
          <w:bCs/>
          <w:color w:val="000000"/>
        </w:rPr>
        <w:t xml:space="preserve"> un citus darbus ar sistēmu. </w:t>
      </w:r>
    </w:p>
    <w:p w14:paraId="225091F8" w14:textId="77777777" w:rsidR="008F461A" w:rsidRPr="008F461A" w:rsidRDefault="008F461A" w:rsidP="008F461A">
      <w:pPr>
        <w:pStyle w:val="xmsonormal"/>
        <w:ind w:firstLine="720"/>
        <w:rPr>
          <w:rFonts w:cstheme="minorHAnsi"/>
          <w:color w:val="000000"/>
        </w:rPr>
      </w:pPr>
    </w:p>
    <w:p w14:paraId="07FC8900" w14:textId="77777777" w:rsidR="008F461A" w:rsidRPr="008F461A" w:rsidRDefault="008F461A" w:rsidP="008F461A">
      <w:pPr>
        <w:pStyle w:val="xmsonormal"/>
        <w:ind w:firstLine="720"/>
        <w:rPr>
          <w:rFonts w:cstheme="minorHAnsi"/>
          <w:color w:val="000000"/>
        </w:rPr>
      </w:pPr>
      <w:r w:rsidRPr="008F461A">
        <w:rPr>
          <w:rFonts w:cstheme="minorHAnsi"/>
          <w:color w:val="000000"/>
        </w:rPr>
        <w:t xml:space="preserve">Plašāka informācija par Baltijas valstu elektroenerģijas sinhronizāciju ar Eiropas elektrotīklu pieejama Klimata un enerģētikas ministrijas tīmekļvietnē: </w:t>
      </w:r>
      <w:hyperlink r:id="rId7" w:history="1">
        <w:r w:rsidRPr="008F461A">
          <w:rPr>
            <w:rStyle w:val="Hyperlink"/>
            <w:rFonts w:cstheme="minorHAnsi"/>
          </w:rPr>
          <w:t>https://www.kem.gov.lv/lv/jaunums/8-9-februari-norisinasies-baltijas-valstu-pieslegsanas-kopejam-eiropas-energotiklam-elektroenergijas-partraukums-nav-gaidams</w:t>
        </w:r>
      </w:hyperlink>
    </w:p>
    <w:p w14:paraId="7E20776C" w14:textId="77777777" w:rsidR="008F461A" w:rsidRPr="008F461A" w:rsidRDefault="008F461A" w:rsidP="008F461A">
      <w:pPr>
        <w:pStyle w:val="xmsonormal"/>
        <w:ind w:firstLine="720"/>
        <w:rPr>
          <w:rFonts w:cstheme="minorHAnsi"/>
          <w:color w:val="000000"/>
        </w:rPr>
      </w:pPr>
    </w:p>
    <w:p w14:paraId="3E9273CE" w14:textId="77777777" w:rsidR="008F461A" w:rsidRPr="008F461A" w:rsidRDefault="008F461A" w:rsidP="008F461A">
      <w:pPr>
        <w:pStyle w:val="xmsonormal"/>
        <w:ind w:firstLine="720"/>
        <w:rPr>
          <w:rFonts w:cstheme="minorHAnsi"/>
          <w:color w:val="000000"/>
        </w:rPr>
      </w:pPr>
      <w:r w:rsidRPr="008F461A">
        <w:rPr>
          <w:rFonts w:cstheme="minorHAnsi"/>
          <w:color w:val="000000"/>
        </w:rPr>
        <w:t xml:space="preserve">Par recepšu </w:t>
      </w:r>
      <w:proofErr w:type="spellStart"/>
      <w:r w:rsidRPr="008F461A">
        <w:rPr>
          <w:rFonts w:cstheme="minorHAnsi"/>
          <w:color w:val="000000"/>
        </w:rPr>
        <w:t>ielādi</w:t>
      </w:r>
      <w:proofErr w:type="spellEnd"/>
      <w:r w:rsidRPr="008F461A">
        <w:rPr>
          <w:rFonts w:cstheme="minorHAnsi"/>
          <w:color w:val="000000"/>
        </w:rPr>
        <w:t xml:space="preserve"> un rēķinu veidošanu Vadības informācijas sistēmā Dienests informē, ka šobrīd  ir recepšu </w:t>
      </w:r>
      <w:proofErr w:type="spellStart"/>
      <w:r w:rsidRPr="008F461A">
        <w:rPr>
          <w:rFonts w:cstheme="minorHAnsi"/>
          <w:color w:val="000000"/>
        </w:rPr>
        <w:t>izguves</w:t>
      </w:r>
      <w:proofErr w:type="spellEnd"/>
      <w:r w:rsidRPr="008F461A">
        <w:rPr>
          <w:rFonts w:cstheme="minorHAnsi"/>
          <w:color w:val="000000"/>
        </w:rPr>
        <w:t>/</w:t>
      </w:r>
      <w:proofErr w:type="spellStart"/>
      <w:r w:rsidRPr="008F461A">
        <w:rPr>
          <w:rFonts w:cstheme="minorHAnsi"/>
          <w:color w:val="000000"/>
        </w:rPr>
        <w:t>ielādes</w:t>
      </w:r>
      <w:proofErr w:type="spellEnd"/>
      <w:r w:rsidRPr="008F461A">
        <w:rPr>
          <w:rFonts w:cstheme="minorHAnsi"/>
          <w:color w:val="000000"/>
        </w:rPr>
        <w:t xml:space="preserve"> problēmas Vadības informācijas sistēmā. Latvijas Digitālās veselības centrs ar sistēmas izstrādātājiem strādā pie tā, lai radušās problēmas novērstu. Recepšu rēķini tiks veidoti nākamnedēļ. Šobrīd, diemžēl nav zināms precīzs rēķinu izveides datums. Vienlaicīgi informējam, ka receptes, kurās zāļu un farmaceita pakalpojuma maksātājs ir tikai pacients, Vadības informācijas sistēmā netiks ielādētas.</w:t>
      </w:r>
    </w:p>
    <w:p w14:paraId="13716C32" w14:textId="77777777" w:rsidR="008F461A" w:rsidRPr="008F461A" w:rsidRDefault="008F461A" w:rsidP="008F461A">
      <w:pPr>
        <w:pStyle w:val="xmsonormal"/>
        <w:ind w:firstLine="720"/>
        <w:rPr>
          <w:rFonts w:cstheme="minorHAnsi"/>
          <w:color w:val="000000"/>
        </w:rPr>
      </w:pPr>
    </w:p>
    <w:p w14:paraId="01508326" w14:textId="77777777" w:rsidR="008F461A" w:rsidRPr="008F461A" w:rsidRDefault="008F461A" w:rsidP="008F461A">
      <w:pPr>
        <w:pStyle w:val="xmsonormal"/>
        <w:ind w:firstLine="720"/>
        <w:rPr>
          <w:rFonts w:cstheme="minorHAnsi"/>
          <w:color w:val="000000"/>
        </w:rPr>
      </w:pPr>
      <w:r w:rsidRPr="008F461A">
        <w:rPr>
          <w:rFonts w:cstheme="minorHAnsi"/>
          <w:color w:val="000000"/>
        </w:rPr>
        <w:t>Dienests atgādina, ka, atbilstoši noslēgtajam līgumam, aptiekas var saņemt arī avansa maksājumu par janvāra mēnesi.</w:t>
      </w:r>
    </w:p>
    <w:p w14:paraId="6559A599" w14:textId="534CB4BC" w:rsidR="006616AC" w:rsidRPr="00750529" w:rsidRDefault="006616AC" w:rsidP="008F461A">
      <w:pPr>
        <w:pStyle w:val="xmsonormal"/>
        <w:ind w:firstLine="720"/>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37C6" w14:textId="77777777" w:rsidR="00BD42F8" w:rsidRDefault="00BD42F8" w:rsidP="00F5096D">
      <w:pPr>
        <w:spacing w:after="0" w:line="240" w:lineRule="auto"/>
      </w:pPr>
      <w:r>
        <w:separator/>
      </w:r>
    </w:p>
  </w:endnote>
  <w:endnote w:type="continuationSeparator" w:id="0">
    <w:p w14:paraId="3118C58A" w14:textId="77777777" w:rsidR="00BD42F8" w:rsidRDefault="00BD42F8"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5915F" w14:textId="77777777" w:rsidR="00BD42F8" w:rsidRDefault="00BD42F8" w:rsidP="00F5096D">
      <w:pPr>
        <w:spacing w:after="0" w:line="240" w:lineRule="auto"/>
      </w:pPr>
      <w:r>
        <w:separator/>
      </w:r>
    </w:p>
  </w:footnote>
  <w:footnote w:type="continuationSeparator" w:id="0">
    <w:p w14:paraId="2507A1F4" w14:textId="77777777" w:rsidR="00BD42F8" w:rsidRDefault="00BD42F8"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B3C66"/>
    <w:rsid w:val="001C6DEB"/>
    <w:rsid w:val="001D61FC"/>
    <w:rsid w:val="001E15BA"/>
    <w:rsid w:val="001F16BB"/>
    <w:rsid w:val="002141CB"/>
    <w:rsid w:val="00256B90"/>
    <w:rsid w:val="002A1B49"/>
    <w:rsid w:val="002B4500"/>
    <w:rsid w:val="002C35F4"/>
    <w:rsid w:val="002D084B"/>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3587E"/>
    <w:rsid w:val="00554309"/>
    <w:rsid w:val="00564BE5"/>
    <w:rsid w:val="005902A9"/>
    <w:rsid w:val="00592BC4"/>
    <w:rsid w:val="005A345A"/>
    <w:rsid w:val="00602572"/>
    <w:rsid w:val="0061133A"/>
    <w:rsid w:val="00613871"/>
    <w:rsid w:val="006616AC"/>
    <w:rsid w:val="006650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8F461A"/>
    <w:rsid w:val="009109E9"/>
    <w:rsid w:val="00923F48"/>
    <w:rsid w:val="00925E32"/>
    <w:rsid w:val="00940625"/>
    <w:rsid w:val="009B6E3B"/>
    <w:rsid w:val="009D6094"/>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D42F8"/>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63B"/>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7801138">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1831236">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28818823">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0981920">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7137952">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6121491">
      <w:bodyDiv w:val="1"/>
      <w:marLeft w:val="0"/>
      <w:marRight w:val="0"/>
      <w:marTop w:val="0"/>
      <w:marBottom w:val="0"/>
      <w:divBdr>
        <w:top w:val="none" w:sz="0" w:space="0" w:color="auto"/>
        <w:left w:val="none" w:sz="0" w:space="0" w:color="auto"/>
        <w:bottom w:val="none" w:sz="0" w:space="0" w:color="auto"/>
        <w:right w:val="none" w:sz="0" w:space="0" w:color="auto"/>
      </w:divBdr>
    </w:div>
    <w:div w:id="1809592864">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4381353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4336858">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0988968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m.gov.lv/lv/jaunums/8-9-februari-norisinasies-baltijas-valstu-pieslegsanas-kopejam-eiropas-energotiklam-elektroenergijas-partraukums-nav-gaid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1545</Words>
  <Characters>881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2025-02-07T12:24:00Z</dcterms:created>
  <dcterms:modified xsi:type="dcterms:W3CDTF">2025-02-07T12:24:00Z</dcterms:modified>
</cp:coreProperties>
</file>