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888F9" w14:textId="77777777" w:rsidR="00F26268" w:rsidRPr="00A81C61" w:rsidRDefault="00F26268" w:rsidP="00A81C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1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Specifiskas terapijas uzsākšanas un atcelšanas kritēriji</w:t>
      </w:r>
    </w:p>
    <w:p w14:paraId="56F5011B" w14:textId="032E4AE8" w:rsidR="00F26268" w:rsidRPr="00A81C61" w:rsidRDefault="00A81C61" w:rsidP="00A81C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1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 </w:t>
      </w:r>
      <w:proofErr w:type="spellStart"/>
      <w:r w:rsidR="00F26268" w:rsidRPr="00A81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spināl</w:t>
      </w:r>
      <w:r w:rsidRPr="00A81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proofErr w:type="spellEnd"/>
      <w:r w:rsidR="00F26268" w:rsidRPr="00A81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muskuļu atrofij</w:t>
      </w:r>
      <w:r w:rsidRPr="00A81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(SMA)</w:t>
      </w:r>
    </w:p>
    <w:p w14:paraId="1252692A" w14:textId="77777777" w:rsidR="002364FD" w:rsidRPr="00A81C61" w:rsidRDefault="002364FD" w:rsidP="00F262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371F99" w14:textId="28AB3F81" w:rsidR="00F26268" w:rsidRPr="00A81C61" w:rsidRDefault="00F26268" w:rsidP="00A81C61">
      <w:pPr>
        <w:jc w:val="both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>Terapijas uzsākšanas un atcelšanas kritēriji pārskatīti NVD 2024.gada 4.jūlijā,  ņemot vērā jaunu medikamentu iekļaušanu KZS un jaunākos pētījumu datus par ārstēšanas efektivitāti</w:t>
      </w:r>
      <w:r w:rsidR="00432A74" w:rsidRPr="00A81C61">
        <w:rPr>
          <w:rFonts w:ascii="Times New Roman" w:hAnsi="Times New Roman" w:cs="Times New Roman"/>
          <w:sz w:val="24"/>
          <w:szCs w:val="24"/>
        </w:rPr>
        <w:t>.</w:t>
      </w:r>
    </w:p>
    <w:p w14:paraId="086F5996" w14:textId="58749527" w:rsidR="002364FD" w:rsidRPr="00A81C61" w:rsidRDefault="00F47EDE" w:rsidP="00A81C6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61">
        <w:rPr>
          <w:rFonts w:ascii="Times New Roman" w:eastAsia="Times New Roman" w:hAnsi="Times New Roman" w:cs="Times New Roman"/>
          <w:color w:val="000000"/>
          <w:sz w:val="24"/>
          <w:szCs w:val="24"/>
        </w:rPr>
        <w:t>Lēmums par p</w:t>
      </w:r>
      <w:r w:rsidRPr="00A81C61">
        <w:rPr>
          <w:rFonts w:ascii="Times New Roman" w:hAnsi="Times New Roman" w:cs="Times New Roman"/>
          <w:sz w:val="24"/>
          <w:szCs w:val="24"/>
        </w:rPr>
        <w:t>atoģen</w:t>
      </w:r>
      <w:r w:rsidR="00CE16DD">
        <w:rPr>
          <w:rFonts w:ascii="Times New Roman" w:hAnsi="Times New Roman" w:cs="Times New Roman"/>
          <w:sz w:val="24"/>
          <w:szCs w:val="24"/>
        </w:rPr>
        <w:t>ē</w:t>
      </w:r>
      <w:r w:rsidRPr="00A81C61">
        <w:rPr>
          <w:rFonts w:ascii="Times New Roman" w:hAnsi="Times New Roman" w:cs="Times New Roman"/>
          <w:sz w:val="24"/>
          <w:szCs w:val="24"/>
        </w:rPr>
        <w:t xml:space="preserve">tiskās SMA </w:t>
      </w:r>
      <w:r w:rsidRPr="00A81C61">
        <w:rPr>
          <w:rFonts w:ascii="Times New Roman" w:eastAsia="Times New Roman" w:hAnsi="Times New Roman" w:cs="Times New Roman"/>
          <w:color w:val="000000"/>
          <w:sz w:val="24"/>
          <w:szCs w:val="24"/>
        </w:rPr>
        <w:t>terapijas uzsākšanu</w:t>
      </w:r>
      <w:r w:rsidR="00A81C61">
        <w:rPr>
          <w:rFonts w:ascii="Times New Roman" w:eastAsia="Times New Roman" w:hAnsi="Times New Roman" w:cs="Times New Roman"/>
          <w:color w:val="000000"/>
          <w:sz w:val="24"/>
          <w:szCs w:val="24"/>
        </w:rPr>
        <w:t>/ pārtraukšanu</w:t>
      </w:r>
      <w:r w:rsidRPr="00A8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medikamenta izvēli </w:t>
      </w:r>
      <w:r w:rsidRPr="00A8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jāpieņem </w:t>
      </w:r>
      <w:proofErr w:type="spellStart"/>
      <w:r w:rsidRPr="00A81C61">
        <w:rPr>
          <w:rFonts w:ascii="Times New Roman" w:eastAsia="Times New Roman" w:hAnsi="Times New Roman" w:cs="Times New Roman"/>
          <w:color w:val="000000"/>
          <w:sz w:val="24"/>
          <w:szCs w:val="24"/>
        </w:rPr>
        <w:t>multidisciplinārai</w:t>
      </w:r>
      <w:proofErr w:type="spellEnd"/>
      <w:r w:rsidRPr="00A8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speciālistu </w:t>
      </w:r>
      <w:r w:rsidRPr="00A81C61">
        <w:rPr>
          <w:rFonts w:ascii="Times New Roman" w:eastAsia="Times New Roman" w:hAnsi="Times New Roman" w:cs="Times New Roman"/>
          <w:color w:val="000000"/>
          <w:sz w:val="24"/>
          <w:szCs w:val="24"/>
        </w:rPr>
        <w:t>komandai katra pacienta gadījumā atsevišķ</w:t>
      </w:r>
      <w:r w:rsidR="00A81C6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8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81C61">
        <w:rPr>
          <w:rFonts w:ascii="Times New Roman" w:hAnsi="Times New Roman" w:cs="Times New Roman"/>
          <w:sz w:val="24"/>
          <w:szCs w:val="24"/>
        </w:rPr>
        <w:t>atbilstoši zemāk noteiktajiem attiecīgā medikamenta uzsākšanas</w:t>
      </w:r>
      <w:r w:rsidR="00A81C61">
        <w:rPr>
          <w:rFonts w:ascii="Times New Roman" w:hAnsi="Times New Roman" w:cs="Times New Roman"/>
          <w:sz w:val="24"/>
          <w:szCs w:val="24"/>
        </w:rPr>
        <w:t>/ pārtraukšanas</w:t>
      </w:r>
      <w:r w:rsidRPr="00A81C61">
        <w:rPr>
          <w:rFonts w:ascii="Times New Roman" w:hAnsi="Times New Roman" w:cs="Times New Roman"/>
          <w:sz w:val="24"/>
          <w:szCs w:val="24"/>
        </w:rPr>
        <w:t xml:space="preserve"> kritērijiem.</w:t>
      </w:r>
    </w:p>
    <w:p w14:paraId="0BA40E19" w14:textId="654C7FF6" w:rsidR="00682067" w:rsidRPr="00A81C61" w:rsidRDefault="00432A74" w:rsidP="00A81C6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 xml:space="preserve"> </w:t>
      </w:r>
      <w:r w:rsidR="002364FD" w:rsidRPr="00A81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 </w:t>
      </w:r>
      <w:proofErr w:type="spellStart"/>
      <w:r w:rsidR="00682067" w:rsidRPr="00A81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Onasemnogene</w:t>
      </w:r>
      <w:proofErr w:type="spellEnd"/>
      <w:r w:rsidR="00682067" w:rsidRPr="00A81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2067" w:rsidRPr="00A81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abeparvovecum</w:t>
      </w:r>
      <w:proofErr w:type="spellEnd"/>
    </w:p>
    <w:p w14:paraId="63521380" w14:textId="77777777" w:rsidR="00F47EDE" w:rsidRPr="00A81C61" w:rsidRDefault="00F47EDE" w:rsidP="00A81C61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81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Onasemnogenum</w:t>
      </w:r>
      <w:proofErr w:type="spellEnd"/>
      <w:r w:rsidRPr="00A81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81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abeparvovecum</w:t>
      </w:r>
      <w:proofErr w:type="spellEnd"/>
      <w:r w:rsidRPr="00A81C61">
        <w:rPr>
          <w:rFonts w:ascii="Times New Roman" w:eastAsia="Times New Roman" w:hAnsi="Times New Roman" w:cs="Times New Roman"/>
          <w:color w:val="000000"/>
          <w:sz w:val="24"/>
          <w:szCs w:val="24"/>
        </w:rPr>
        <w:t> tiek rekomendēts kā ārstēšanas iespēja pacientiem ar SMA, bet ārstēšanas izredzes jāvērtē ar piesardzību.</w:t>
      </w:r>
    </w:p>
    <w:p w14:paraId="2FBD7B86" w14:textId="0B8ACEAA" w:rsidR="00682067" w:rsidRPr="00A81C61" w:rsidRDefault="00682067" w:rsidP="00A81C61">
      <w:pPr>
        <w:jc w:val="both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>Terapija</w:t>
      </w:r>
      <w:r w:rsidR="002364FD" w:rsidRPr="00A81C61">
        <w:rPr>
          <w:rFonts w:ascii="Times New Roman" w:hAnsi="Times New Roman" w:cs="Times New Roman"/>
          <w:sz w:val="24"/>
          <w:szCs w:val="24"/>
        </w:rPr>
        <w:t xml:space="preserve"> ar </w:t>
      </w:r>
      <w:r w:rsidRPr="00A81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C61">
        <w:rPr>
          <w:rFonts w:ascii="Times New Roman" w:hAnsi="Times New Roman" w:cs="Times New Roman"/>
          <w:i/>
          <w:iCs/>
          <w:sz w:val="24"/>
          <w:szCs w:val="24"/>
        </w:rPr>
        <w:t>Onasemnogene</w:t>
      </w:r>
      <w:proofErr w:type="spellEnd"/>
      <w:r w:rsidRPr="00A81C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1C61">
        <w:rPr>
          <w:rFonts w:ascii="Times New Roman" w:hAnsi="Times New Roman" w:cs="Times New Roman"/>
          <w:i/>
          <w:iCs/>
          <w:sz w:val="24"/>
          <w:szCs w:val="24"/>
        </w:rPr>
        <w:t>abeparvovecum</w:t>
      </w:r>
      <w:proofErr w:type="spellEnd"/>
      <w:r w:rsidRPr="00A81C61">
        <w:rPr>
          <w:rFonts w:ascii="Times New Roman" w:hAnsi="Times New Roman" w:cs="Times New Roman"/>
          <w:sz w:val="24"/>
          <w:szCs w:val="24"/>
        </w:rPr>
        <w:t xml:space="preserve"> </w:t>
      </w:r>
      <w:r w:rsidR="002364FD" w:rsidRPr="00A81C61">
        <w:rPr>
          <w:rFonts w:ascii="Times New Roman" w:hAnsi="Times New Roman" w:cs="Times New Roman"/>
          <w:sz w:val="24"/>
          <w:szCs w:val="24"/>
        </w:rPr>
        <w:t xml:space="preserve">tiek uzsākta, ja izpildās visi </w:t>
      </w:r>
      <w:proofErr w:type="spellStart"/>
      <w:r w:rsidR="00CE16DD">
        <w:rPr>
          <w:rFonts w:ascii="Times New Roman" w:hAnsi="Times New Roman" w:cs="Times New Roman"/>
          <w:sz w:val="24"/>
          <w:szCs w:val="24"/>
        </w:rPr>
        <w:t>zemākminētie</w:t>
      </w:r>
      <w:proofErr w:type="spellEnd"/>
      <w:r w:rsidR="00CE16DD" w:rsidRPr="00A81C61">
        <w:rPr>
          <w:rFonts w:ascii="Times New Roman" w:hAnsi="Times New Roman" w:cs="Times New Roman"/>
          <w:sz w:val="24"/>
          <w:szCs w:val="24"/>
        </w:rPr>
        <w:t xml:space="preserve"> </w:t>
      </w:r>
      <w:r w:rsidR="002364FD" w:rsidRPr="00A81C61">
        <w:rPr>
          <w:rFonts w:ascii="Times New Roman" w:hAnsi="Times New Roman" w:cs="Times New Roman"/>
          <w:sz w:val="24"/>
          <w:szCs w:val="24"/>
        </w:rPr>
        <w:t xml:space="preserve">terapijas </w:t>
      </w:r>
      <w:r w:rsidRPr="00A81C61">
        <w:rPr>
          <w:rFonts w:ascii="Times New Roman" w:hAnsi="Times New Roman" w:cs="Times New Roman"/>
          <w:sz w:val="24"/>
          <w:szCs w:val="24"/>
        </w:rPr>
        <w:t>uzsākšanas kritēriji</w:t>
      </w:r>
      <w:r w:rsidR="002364FD" w:rsidRPr="00A81C61">
        <w:rPr>
          <w:rFonts w:ascii="Times New Roman" w:hAnsi="Times New Roman" w:cs="Times New Roman"/>
          <w:sz w:val="24"/>
          <w:szCs w:val="24"/>
        </w:rPr>
        <w:t>:</w:t>
      </w:r>
    </w:p>
    <w:p w14:paraId="13387E20" w14:textId="1EAB74FF" w:rsidR="00682067" w:rsidRPr="00A81C61" w:rsidRDefault="00682067" w:rsidP="00A81C61">
      <w:pPr>
        <w:pStyle w:val="ListParagraph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 xml:space="preserve">Ģenētiski apstiprināta 5qSMA diagnoze, kas </w:t>
      </w:r>
      <w:r w:rsidRPr="00A81C61">
        <w:rPr>
          <w:rFonts w:ascii="Times New Roman" w:hAnsi="Times New Roman" w:cs="Times New Roman"/>
          <w:color w:val="000000"/>
          <w:sz w:val="24"/>
          <w:szCs w:val="24"/>
        </w:rPr>
        <w:t xml:space="preserve">diagnosticēta jaundzimušo </w:t>
      </w:r>
      <w:proofErr w:type="spellStart"/>
      <w:r w:rsidRPr="00A81C61">
        <w:rPr>
          <w:rFonts w:ascii="Times New Roman" w:hAnsi="Times New Roman" w:cs="Times New Roman"/>
          <w:color w:val="000000"/>
          <w:sz w:val="24"/>
          <w:szCs w:val="24"/>
        </w:rPr>
        <w:t>skrīningā</w:t>
      </w:r>
      <w:proofErr w:type="spellEnd"/>
      <w:r w:rsidR="002364FD" w:rsidRPr="00A81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1C61">
        <w:rPr>
          <w:rFonts w:ascii="Times New Roman" w:hAnsi="Times New Roman" w:cs="Times New Roman"/>
          <w:color w:val="000000"/>
          <w:sz w:val="24"/>
          <w:szCs w:val="24"/>
        </w:rPr>
        <w:t xml:space="preserve">un </w:t>
      </w:r>
    </w:p>
    <w:p w14:paraId="794B5F2C" w14:textId="72E513BE" w:rsidR="00682067" w:rsidRPr="00A81C61" w:rsidRDefault="00F47EDE" w:rsidP="00A81C61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C61">
        <w:rPr>
          <w:rFonts w:ascii="Times New Roman" w:hAnsi="Times New Roman" w:cs="Times New Roman"/>
          <w:color w:val="000000"/>
          <w:sz w:val="24"/>
          <w:szCs w:val="24"/>
        </w:rPr>
        <w:t>zīdaiņi</w:t>
      </w:r>
      <w:r w:rsidR="00682067" w:rsidRPr="00A81C61">
        <w:rPr>
          <w:rFonts w:ascii="Times New Roman" w:hAnsi="Times New Roman" w:cs="Times New Roman"/>
          <w:color w:val="000000"/>
          <w:sz w:val="24"/>
          <w:szCs w:val="24"/>
        </w:rPr>
        <w:t xml:space="preserve"> līdz 6 mēnešu vecumam ar </w:t>
      </w:r>
      <w:proofErr w:type="spellStart"/>
      <w:r w:rsidR="00682067" w:rsidRPr="00A81C61">
        <w:rPr>
          <w:rFonts w:ascii="Times New Roman" w:hAnsi="Times New Roman" w:cs="Times New Roman"/>
          <w:color w:val="000000"/>
          <w:sz w:val="24"/>
          <w:szCs w:val="24"/>
        </w:rPr>
        <w:t>presimptomātisku</w:t>
      </w:r>
      <w:proofErr w:type="spellEnd"/>
      <w:r w:rsidR="00682067" w:rsidRPr="00A81C61">
        <w:rPr>
          <w:rFonts w:ascii="Times New Roman" w:hAnsi="Times New Roman" w:cs="Times New Roman"/>
          <w:color w:val="000000"/>
          <w:sz w:val="24"/>
          <w:szCs w:val="24"/>
        </w:rPr>
        <w:t xml:space="preserve"> 5q SMA ar </w:t>
      </w:r>
      <w:proofErr w:type="spellStart"/>
      <w:r w:rsidR="00682067" w:rsidRPr="00A81C61">
        <w:rPr>
          <w:rFonts w:ascii="Times New Roman" w:hAnsi="Times New Roman" w:cs="Times New Roman"/>
          <w:color w:val="000000"/>
          <w:sz w:val="24"/>
          <w:szCs w:val="24"/>
        </w:rPr>
        <w:t>bialēlisku</w:t>
      </w:r>
      <w:proofErr w:type="spellEnd"/>
      <w:r w:rsidR="00682067" w:rsidRPr="00A81C61">
        <w:rPr>
          <w:rFonts w:ascii="Times New Roman" w:hAnsi="Times New Roman" w:cs="Times New Roman"/>
          <w:color w:val="000000"/>
          <w:sz w:val="24"/>
          <w:szCs w:val="24"/>
        </w:rPr>
        <w:t xml:space="preserve"> mutāciju SMN1 gēnā un līdz 3 SMN2 kopijām, un kuriem pastāv SMA 1. tipa slimības attīstības risks</w:t>
      </w:r>
      <w:r w:rsidR="002364FD" w:rsidRPr="00A81C6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FC947CE" w14:textId="199E0446" w:rsidR="00F47EDE" w:rsidRPr="00A81C61" w:rsidRDefault="00F47EDE" w:rsidP="00A81C61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C61">
        <w:rPr>
          <w:rFonts w:ascii="Times New Roman" w:hAnsi="Times New Roman" w:cs="Times New Roman"/>
          <w:color w:val="000000"/>
          <w:sz w:val="24"/>
          <w:szCs w:val="24"/>
        </w:rPr>
        <w:t>svars līdz 8.4 kg,</w:t>
      </w:r>
    </w:p>
    <w:p w14:paraId="1C0FF264" w14:textId="201E36DD" w:rsidR="00682067" w:rsidRPr="00A81C61" w:rsidRDefault="00682067" w:rsidP="00A81C61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>AVV9 antivielu titrs ir mazāks par 1:50</w:t>
      </w:r>
      <w:r w:rsidR="002364FD" w:rsidRPr="00A81C61">
        <w:rPr>
          <w:rFonts w:ascii="Times New Roman" w:hAnsi="Times New Roman" w:cs="Times New Roman"/>
          <w:sz w:val="24"/>
          <w:szCs w:val="24"/>
        </w:rPr>
        <w:t>;</w:t>
      </w:r>
    </w:p>
    <w:p w14:paraId="6EE4C904" w14:textId="77777777" w:rsidR="00F47EDE" w:rsidRPr="00A81C61" w:rsidRDefault="00F47EDE" w:rsidP="00A81C61">
      <w:pPr>
        <w:pStyle w:val="ListParagraph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C61">
        <w:rPr>
          <w:rFonts w:ascii="Times New Roman" w:hAnsi="Times New Roman" w:cs="Times New Roman"/>
          <w:color w:val="000000"/>
          <w:sz w:val="24"/>
          <w:szCs w:val="24"/>
        </w:rPr>
        <w:t>Nav a</w:t>
      </w:r>
      <w:r w:rsidRPr="00A81C61">
        <w:rPr>
          <w:rFonts w:ascii="Times New Roman" w:eastAsia="Times New Roman" w:hAnsi="Times New Roman" w:cs="Times New Roman"/>
          <w:color w:val="000000"/>
          <w:sz w:val="24"/>
          <w:szCs w:val="24"/>
        </w:rPr>
        <w:t>kūtu vai hronisku nekontrolētu aktīvo infekciju.</w:t>
      </w:r>
    </w:p>
    <w:p w14:paraId="76D80F8E" w14:textId="6D29BA7B" w:rsidR="00F47EDE" w:rsidRPr="00A81C61" w:rsidRDefault="00A81C61" w:rsidP="00A81C61">
      <w:pPr>
        <w:pStyle w:val="ListParagraph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r w:rsidR="00F47EDE" w:rsidRPr="00A81C61">
        <w:rPr>
          <w:rFonts w:ascii="Times New Roman" w:eastAsia="Times New Roman" w:hAnsi="Times New Roman" w:cs="Times New Roman"/>
          <w:color w:val="000000"/>
          <w:sz w:val="24"/>
          <w:szCs w:val="24"/>
        </w:rPr>
        <w:t>rstēšanu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1C61">
        <w:rPr>
          <w:rFonts w:ascii="Times New Roman" w:hAnsi="Times New Roman" w:cs="Times New Roman"/>
          <w:sz w:val="24"/>
          <w:szCs w:val="24"/>
        </w:rPr>
        <w:t xml:space="preserve">ar  </w:t>
      </w:r>
      <w:proofErr w:type="spellStart"/>
      <w:r w:rsidRPr="00A81C61">
        <w:rPr>
          <w:rFonts w:ascii="Times New Roman" w:hAnsi="Times New Roman" w:cs="Times New Roman"/>
          <w:i/>
          <w:iCs/>
          <w:sz w:val="24"/>
          <w:szCs w:val="24"/>
        </w:rPr>
        <w:t>Onasemnogene</w:t>
      </w:r>
      <w:proofErr w:type="spellEnd"/>
      <w:r w:rsidRPr="00A81C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1C61">
        <w:rPr>
          <w:rFonts w:ascii="Times New Roman" w:hAnsi="Times New Roman" w:cs="Times New Roman"/>
          <w:i/>
          <w:iCs/>
          <w:sz w:val="24"/>
          <w:szCs w:val="24"/>
        </w:rPr>
        <w:t>abeparvovecum</w:t>
      </w:r>
      <w:proofErr w:type="spellEnd"/>
      <w:r w:rsidR="00F47EDE" w:rsidRPr="00A8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pēc diagnozes noteikšanas jāuzsāk pēc iespējas ātrāk, bet nepārsniedzot  14 dienas.</w:t>
      </w:r>
    </w:p>
    <w:p w14:paraId="2AD2AB6A" w14:textId="13AF9524" w:rsidR="00682067" w:rsidRPr="00A81C61" w:rsidRDefault="002364FD" w:rsidP="00A81C61">
      <w:pPr>
        <w:pStyle w:val="ListParagraph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1C6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82067" w:rsidRPr="00A81C61">
        <w:rPr>
          <w:rFonts w:ascii="Times New Roman" w:hAnsi="Times New Roman" w:cs="Times New Roman"/>
          <w:color w:val="000000"/>
          <w:sz w:val="24"/>
          <w:szCs w:val="24"/>
        </w:rPr>
        <w:t xml:space="preserve">acienti iepriekš nav saņēmuši terapiju ar </w:t>
      </w:r>
      <w:proofErr w:type="spellStart"/>
      <w:r w:rsidR="00682067" w:rsidRPr="00A81C61">
        <w:rPr>
          <w:rFonts w:ascii="Times New Roman" w:hAnsi="Times New Roman" w:cs="Times New Roman"/>
          <w:i/>
          <w:iCs/>
          <w:sz w:val="24"/>
          <w:szCs w:val="24"/>
        </w:rPr>
        <w:t>Nusinersenum</w:t>
      </w:r>
      <w:proofErr w:type="spellEnd"/>
      <w:r w:rsidR="00682067" w:rsidRPr="00A81C61">
        <w:rPr>
          <w:rFonts w:ascii="Times New Roman" w:hAnsi="Times New Roman" w:cs="Times New Roman"/>
          <w:sz w:val="24"/>
          <w:szCs w:val="24"/>
        </w:rPr>
        <w:t xml:space="preserve"> vai </w:t>
      </w:r>
      <w:proofErr w:type="spellStart"/>
      <w:r w:rsidR="00682067" w:rsidRPr="00A81C61">
        <w:rPr>
          <w:rFonts w:ascii="Times New Roman" w:hAnsi="Times New Roman" w:cs="Times New Roman"/>
          <w:i/>
          <w:iCs/>
          <w:sz w:val="24"/>
          <w:szCs w:val="24"/>
        </w:rPr>
        <w:t>Risdiplamum</w:t>
      </w:r>
      <w:proofErr w:type="spellEnd"/>
      <w:r w:rsidRPr="00A81C61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682067" w:rsidRPr="00A81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199EB" w14:textId="51454A87" w:rsidR="00682067" w:rsidRPr="00A81C61" w:rsidRDefault="00682067" w:rsidP="00A81C61">
      <w:pPr>
        <w:pStyle w:val="ListParagraph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>Pacienta likumīgais pārstāvis izprot ārstēšanas uzsākšanas kritērijus</w:t>
      </w:r>
      <w:r w:rsidR="00A81C61" w:rsidRPr="00A81C61">
        <w:rPr>
          <w:rFonts w:ascii="Times New Roman" w:hAnsi="Times New Roman" w:cs="Times New Roman"/>
          <w:sz w:val="24"/>
          <w:szCs w:val="24"/>
        </w:rPr>
        <w:t xml:space="preserve">, terapijas efektivitāti ilgtermiņā, blakusparādību risku, citu slimību modificējošo līdzekļu lietošanas ierobežojumu pirms un pēc  </w:t>
      </w:r>
      <w:proofErr w:type="spellStart"/>
      <w:r w:rsidR="00A81C61" w:rsidRPr="00A81C61">
        <w:rPr>
          <w:rFonts w:ascii="Times New Roman" w:hAnsi="Times New Roman" w:cs="Times New Roman"/>
          <w:i/>
          <w:iCs/>
          <w:sz w:val="24"/>
          <w:szCs w:val="24"/>
        </w:rPr>
        <w:t>Onasemnogene</w:t>
      </w:r>
      <w:proofErr w:type="spellEnd"/>
      <w:r w:rsidR="00A81C61" w:rsidRPr="00A81C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81C61" w:rsidRPr="00A81C61">
        <w:rPr>
          <w:rFonts w:ascii="Times New Roman" w:hAnsi="Times New Roman" w:cs="Times New Roman"/>
          <w:i/>
          <w:iCs/>
          <w:sz w:val="24"/>
          <w:szCs w:val="24"/>
        </w:rPr>
        <w:t>abeparvovecum</w:t>
      </w:r>
      <w:proofErr w:type="spellEnd"/>
      <w:r w:rsidR="00A81C61" w:rsidRPr="00A81C6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81C61">
        <w:rPr>
          <w:rFonts w:ascii="Times New Roman" w:hAnsi="Times New Roman" w:cs="Times New Roman"/>
          <w:sz w:val="24"/>
          <w:szCs w:val="24"/>
        </w:rPr>
        <w:t xml:space="preserve">un piekrīt ārstēšanas un </w:t>
      </w:r>
      <w:proofErr w:type="spellStart"/>
      <w:r w:rsidRPr="00A81C61">
        <w:rPr>
          <w:rFonts w:ascii="Times New Roman" w:hAnsi="Times New Roman" w:cs="Times New Roman"/>
          <w:sz w:val="24"/>
          <w:szCs w:val="24"/>
        </w:rPr>
        <w:t>multidisciplinārās</w:t>
      </w:r>
      <w:proofErr w:type="spellEnd"/>
      <w:r w:rsidR="00A81C61" w:rsidRPr="00A81C61">
        <w:rPr>
          <w:rFonts w:ascii="Times New Roman" w:hAnsi="Times New Roman" w:cs="Times New Roman"/>
          <w:sz w:val="24"/>
          <w:szCs w:val="24"/>
        </w:rPr>
        <w:t xml:space="preserve"> komandas</w:t>
      </w:r>
      <w:r w:rsidRPr="00A81C61">
        <w:rPr>
          <w:rFonts w:ascii="Times New Roman" w:hAnsi="Times New Roman" w:cs="Times New Roman"/>
          <w:sz w:val="24"/>
          <w:szCs w:val="24"/>
        </w:rPr>
        <w:t xml:space="preserve"> veselības stāvokļa novērtēšanas režīmam.</w:t>
      </w:r>
    </w:p>
    <w:p w14:paraId="61C511B4" w14:textId="687089FE" w:rsidR="00F47EDE" w:rsidRPr="00A81C61" w:rsidRDefault="00A81C61" w:rsidP="00A81C61">
      <w:pPr>
        <w:pStyle w:val="ListParagraph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81C61">
        <w:rPr>
          <w:rFonts w:ascii="Times New Roman" w:hAnsi="Times New Roman" w:cs="Times New Roman"/>
          <w:i/>
          <w:iCs/>
          <w:sz w:val="24"/>
          <w:szCs w:val="24"/>
        </w:rPr>
        <w:t>Onasemnogene</w:t>
      </w:r>
      <w:proofErr w:type="spellEnd"/>
      <w:r w:rsidRPr="00A81C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1C61">
        <w:rPr>
          <w:rFonts w:ascii="Times New Roman" w:hAnsi="Times New Roman" w:cs="Times New Roman"/>
          <w:i/>
          <w:iCs/>
          <w:sz w:val="24"/>
          <w:szCs w:val="24"/>
        </w:rPr>
        <w:t>abeparvovecum</w:t>
      </w:r>
      <w:proofErr w:type="spellEnd"/>
      <w:r w:rsidRPr="00A81C61">
        <w:rPr>
          <w:rFonts w:ascii="Times New Roman" w:hAnsi="Times New Roman" w:cs="Times New Roman"/>
          <w:sz w:val="24"/>
          <w:szCs w:val="24"/>
        </w:rPr>
        <w:t xml:space="preserve"> t</w:t>
      </w:r>
      <w:r w:rsidRPr="00A81C61">
        <w:rPr>
          <w:rFonts w:ascii="Times New Roman" w:eastAsia="Times New Roman" w:hAnsi="Times New Roman" w:cs="Times New Roman"/>
          <w:sz w:val="24"/>
          <w:szCs w:val="24"/>
        </w:rPr>
        <w:t xml:space="preserve">erapijas efektu vērtē reizi 6 mēnešos. </w:t>
      </w:r>
      <w:r w:rsidR="00F47EDE" w:rsidRPr="00A8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Citu slimību modificējošo līdzekļu papildus lietošana no zāļu iegādes kompensācijas sistēmas  pēc ārstēšanas </w:t>
      </w:r>
      <w:r w:rsidR="00F47EDE" w:rsidRPr="00A81C61">
        <w:rPr>
          <w:rFonts w:ascii="Times New Roman" w:hAnsi="Times New Roman" w:cs="Times New Roman"/>
          <w:sz w:val="24"/>
          <w:szCs w:val="24"/>
        </w:rPr>
        <w:t xml:space="preserve">ar  </w:t>
      </w:r>
      <w:proofErr w:type="spellStart"/>
      <w:r w:rsidR="00F47EDE" w:rsidRPr="00A81C61">
        <w:rPr>
          <w:rFonts w:ascii="Times New Roman" w:hAnsi="Times New Roman" w:cs="Times New Roman"/>
          <w:i/>
          <w:iCs/>
          <w:sz w:val="24"/>
          <w:szCs w:val="24"/>
        </w:rPr>
        <w:t>Onasemnogene</w:t>
      </w:r>
      <w:proofErr w:type="spellEnd"/>
      <w:r w:rsidR="00F47EDE" w:rsidRPr="00A81C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47EDE" w:rsidRPr="00A81C61">
        <w:rPr>
          <w:rFonts w:ascii="Times New Roman" w:hAnsi="Times New Roman" w:cs="Times New Roman"/>
          <w:i/>
          <w:iCs/>
          <w:sz w:val="24"/>
          <w:szCs w:val="24"/>
        </w:rPr>
        <w:t>abeparvovecum</w:t>
      </w:r>
      <w:proofErr w:type="spellEnd"/>
      <w:r w:rsidRPr="00A81C61">
        <w:rPr>
          <w:rFonts w:ascii="Times New Roman" w:hAnsi="Times New Roman" w:cs="Times New Roman"/>
          <w:i/>
          <w:iCs/>
          <w:sz w:val="24"/>
          <w:szCs w:val="24"/>
        </w:rPr>
        <w:t xml:space="preserve"> 5</w:t>
      </w:r>
      <w:r w:rsidR="00F47EDE" w:rsidRPr="00A81C61">
        <w:rPr>
          <w:rFonts w:ascii="Times New Roman" w:hAnsi="Times New Roman" w:cs="Times New Roman"/>
          <w:sz w:val="24"/>
          <w:szCs w:val="24"/>
        </w:rPr>
        <w:t xml:space="preserve"> gadus nav atļauta.</w:t>
      </w:r>
    </w:p>
    <w:p w14:paraId="260A8C63" w14:textId="77777777" w:rsidR="00A81C61" w:rsidRDefault="00A81C61" w:rsidP="00A81C6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70BD72" w14:textId="77777777" w:rsidR="00A81C61" w:rsidRDefault="00A81C61" w:rsidP="00A81C6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FCC3D9" w14:textId="77777777" w:rsidR="00A81C61" w:rsidRDefault="00A81C61" w:rsidP="00A81C6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FFF8E5" w14:textId="77777777" w:rsidR="000A73AE" w:rsidRDefault="000A73AE" w:rsidP="00A81C6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D5A0D" w14:textId="77777777" w:rsidR="000A73AE" w:rsidRDefault="000A73AE" w:rsidP="00A81C6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B7B7F" w14:textId="77777777" w:rsidR="00A81C61" w:rsidRDefault="00A81C61" w:rsidP="00A81C6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A52F55" w14:textId="77777777" w:rsidR="00A81C61" w:rsidRPr="00A81C61" w:rsidRDefault="00A81C61" w:rsidP="00A81C6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F2713E" w14:textId="6FDA2432" w:rsidR="00380016" w:rsidRPr="00A81C61" w:rsidRDefault="002364FD" w:rsidP="00A81C6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1C6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II </w:t>
      </w:r>
      <w:r w:rsidR="00682067" w:rsidRPr="00A81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80016" w:rsidRPr="00A81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Nusinersenum</w:t>
      </w:r>
      <w:proofErr w:type="spellEnd"/>
      <w:r w:rsidR="00380016" w:rsidRPr="00A81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un </w:t>
      </w:r>
      <w:proofErr w:type="spellStart"/>
      <w:r w:rsidR="00380016" w:rsidRPr="00A81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Risdiplamum</w:t>
      </w:r>
      <w:proofErr w:type="spellEnd"/>
    </w:p>
    <w:p w14:paraId="4928DB15" w14:textId="77777777" w:rsidR="00682067" w:rsidRPr="00A81C61" w:rsidRDefault="00637C07" w:rsidP="00A81C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C61">
        <w:rPr>
          <w:rFonts w:ascii="Times New Roman" w:hAnsi="Times New Roman" w:cs="Times New Roman"/>
          <w:b/>
          <w:bCs/>
          <w:sz w:val="24"/>
          <w:szCs w:val="24"/>
        </w:rPr>
        <w:t xml:space="preserve">Terapijas ar </w:t>
      </w:r>
      <w:proofErr w:type="spellStart"/>
      <w:r w:rsidR="00682067" w:rsidRPr="00A81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Nusinersenenum</w:t>
      </w:r>
      <w:proofErr w:type="spellEnd"/>
      <w:r w:rsidR="00682067" w:rsidRPr="00A81C61">
        <w:rPr>
          <w:rFonts w:ascii="Times New Roman" w:hAnsi="Times New Roman" w:cs="Times New Roman"/>
          <w:b/>
          <w:bCs/>
          <w:sz w:val="24"/>
          <w:szCs w:val="24"/>
        </w:rPr>
        <w:t xml:space="preserve"> vai </w:t>
      </w:r>
      <w:proofErr w:type="spellStart"/>
      <w:r w:rsidR="00682067" w:rsidRPr="00A81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Risdiplamum</w:t>
      </w:r>
      <w:proofErr w:type="spellEnd"/>
      <w:r w:rsidR="00682067" w:rsidRPr="00A81C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C61">
        <w:rPr>
          <w:rFonts w:ascii="Times New Roman" w:hAnsi="Times New Roman" w:cs="Times New Roman"/>
          <w:b/>
          <w:bCs/>
          <w:sz w:val="24"/>
          <w:szCs w:val="24"/>
        </w:rPr>
        <w:t>uzsākšanas kritēriji</w:t>
      </w:r>
    </w:p>
    <w:p w14:paraId="6AD3C43B" w14:textId="113D4D1F" w:rsidR="00F26268" w:rsidRPr="00A81C61" w:rsidRDefault="00682067" w:rsidP="00A81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 xml:space="preserve">1.  </w:t>
      </w:r>
      <w:r w:rsidR="00F26268" w:rsidRPr="00A81C61">
        <w:rPr>
          <w:rFonts w:ascii="Times New Roman" w:hAnsi="Times New Roman" w:cs="Times New Roman"/>
          <w:sz w:val="24"/>
          <w:szCs w:val="24"/>
        </w:rPr>
        <w:t>Ģenētiski apstiprināta 5qSMA diagnoze</w:t>
      </w:r>
      <w:r w:rsidR="00637C07" w:rsidRPr="00A81C61">
        <w:rPr>
          <w:rFonts w:ascii="Times New Roman" w:hAnsi="Times New Roman" w:cs="Times New Roman"/>
          <w:sz w:val="24"/>
          <w:szCs w:val="24"/>
        </w:rPr>
        <w:t xml:space="preserve"> un </w:t>
      </w:r>
    </w:p>
    <w:p w14:paraId="69A694FF" w14:textId="74E3ED07" w:rsidR="00432A74" w:rsidRPr="00A81C61" w:rsidRDefault="00432A74" w:rsidP="00A81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1C61">
        <w:rPr>
          <w:rFonts w:ascii="Times New Roman" w:hAnsi="Times New Roman" w:cs="Times New Roman"/>
          <w:sz w:val="24"/>
          <w:szCs w:val="24"/>
        </w:rPr>
        <w:t>Presimptomātiski</w:t>
      </w:r>
      <w:proofErr w:type="spellEnd"/>
      <w:r w:rsidRPr="00A81C61">
        <w:rPr>
          <w:rFonts w:ascii="Times New Roman" w:hAnsi="Times New Roman" w:cs="Times New Roman"/>
          <w:sz w:val="24"/>
          <w:szCs w:val="24"/>
        </w:rPr>
        <w:t xml:space="preserve"> bērni ar ģenētiski apstiprinātu SMA , SMN2 gēna kopiju skaits 2 vai 3, kuri vecāki par 6 mēnešiem</w:t>
      </w:r>
    </w:p>
    <w:p w14:paraId="39DFDAC9" w14:textId="5019988F" w:rsidR="00432A74" w:rsidRPr="00A81C61" w:rsidRDefault="00432A74" w:rsidP="00A81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>- SMA 1. tips, 2 SMN2 gēna kopijas un pacienta vecums līdz 6 mēnešiem.</w:t>
      </w:r>
    </w:p>
    <w:p w14:paraId="5BD92696" w14:textId="00FE7E5E" w:rsidR="00432A74" w:rsidRPr="00A81C61" w:rsidRDefault="00432A74" w:rsidP="00A81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>-  SMA 1. tips, 3 SMN2 gēna kopijas un pacienta vecums līdz 8 mēnešiem.</w:t>
      </w:r>
    </w:p>
    <w:p w14:paraId="3EFA681E" w14:textId="1C7B288E" w:rsidR="00432A74" w:rsidRPr="00A81C61" w:rsidRDefault="00432A74" w:rsidP="00A81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>- SMA 2. tips un 3 tips, SMN2 gēna kopiju skaits ≥ 2 un pacienta vecums līdz 18 gadiem.</w:t>
      </w:r>
    </w:p>
    <w:p w14:paraId="591C0C75" w14:textId="77777777" w:rsidR="00F26268" w:rsidRPr="00A81C61" w:rsidRDefault="00F26268" w:rsidP="00A81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 xml:space="preserve">2. Nav nepieciešams elpošanas atbalsts (t.sk. </w:t>
      </w:r>
      <w:proofErr w:type="spellStart"/>
      <w:r w:rsidRPr="00A81C61">
        <w:rPr>
          <w:rFonts w:ascii="Times New Roman" w:hAnsi="Times New Roman" w:cs="Times New Roman"/>
          <w:sz w:val="24"/>
          <w:szCs w:val="24"/>
        </w:rPr>
        <w:t>BiPAP</w:t>
      </w:r>
      <w:proofErr w:type="spellEnd"/>
      <w:r w:rsidRPr="00A81C61">
        <w:rPr>
          <w:rFonts w:ascii="Times New Roman" w:hAnsi="Times New Roman" w:cs="Times New Roman"/>
          <w:sz w:val="24"/>
          <w:szCs w:val="24"/>
        </w:rPr>
        <w:t xml:space="preserve"> un papildus skābeklis), lai </w:t>
      </w:r>
    </w:p>
    <w:p w14:paraId="2416DC9E" w14:textId="77777777" w:rsidR="00F26268" w:rsidRPr="00A81C61" w:rsidRDefault="00F26268" w:rsidP="00A81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>nodrošinātu SpO2&gt;95% bez noritošas akūtas infekcijas slimības.</w:t>
      </w:r>
    </w:p>
    <w:p w14:paraId="1C1A5365" w14:textId="77777777" w:rsidR="00F26268" w:rsidRPr="00A81C61" w:rsidRDefault="00F26268" w:rsidP="00A81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 xml:space="preserve">3. Pacientam nav nozīmīgu </w:t>
      </w:r>
      <w:proofErr w:type="spellStart"/>
      <w:r w:rsidRPr="00A81C61">
        <w:rPr>
          <w:rFonts w:ascii="Times New Roman" w:hAnsi="Times New Roman" w:cs="Times New Roman"/>
          <w:sz w:val="24"/>
          <w:szCs w:val="24"/>
        </w:rPr>
        <w:t>kontraktūru</w:t>
      </w:r>
      <w:proofErr w:type="spellEnd"/>
      <w:r w:rsidRPr="00A81C61">
        <w:rPr>
          <w:rFonts w:ascii="Times New Roman" w:hAnsi="Times New Roman" w:cs="Times New Roman"/>
          <w:sz w:val="24"/>
          <w:szCs w:val="24"/>
        </w:rPr>
        <w:t xml:space="preserve">, kas neļautu pilnvērtīgi pielietot </w:t>
      </w:r>
      <w:proofErr w:type="spellStart"/>
      <w:r w:rsidRPr="00A81C61">
        <w:rPr>
          <w:rFonts w:ascii="Times New Roman" w:hAnsi="Times New Roman" w:cs="Times New Roman"/>
          <w:sz w:val="24"/>
          <w:szCs w:val="24"/>
        </w:rPr>
        <w:t>motoro</w:t>
      </w:r>
      <w:proofErr w:type="spellEnd"/>
      <w:r w:rsidRPr="00A81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42D89" w14:textId="77777777" w:rsidR="00F47EDE" w:rsidRPr="00A81C61" w:rsidRDefault="00F26268" w:rsidP="00A81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>funkciju vērtēšanas skalu.</w:t>
      </w:r>
    </w:p>
    <w:p w14:paraId="45D7D29B" w14:textId="7591E7CD" w:rsidR="00637C07" w:rsidRPr="00A81C61" w:rsidRDefault="00637C07" w:rsidP="00A81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 xml:space="preserve">4. </w:t>
      </w:r>
      <w:r w:rsidRPr="00A81C61">
        <w:rPr>
          <w:rFonts w:ascii="Times New Roman" w:hAnsi="Times New Roman" w:cs="Times New Roman"/>
          <w:color w:val="000000"/>
          <w:sz w:val="24"/>
          <w:szCs w:val="24"/>
        </w:rPr>
        <w:t>Pacienti iepriekš</w:t>
      </w:r>
      <w:r w:rsidR="00CE16DD">
        <w:rPr>
          <w:rFonts w:ascii="Times New Roman" w:hAnsi="Times New Roman" w:cs="Times New Roman"/>
          <w:color w:val="000000"/>
          <w:sz w:val="24"/>
          <w:szCs w:val="24"/>
        </w:rPr>
        <w:t>ējo piecu gadu laikā</w:t>
      </w:r>
      <w:r w:rsidRPr="00A81C61">
        <w:rPr>
          <w:rFonts w:ascii="Times New Roman" w:hAnsi="Times New Roman" w:cs="Times New Roman"/>
          <w:color w:val="000000"/>
          <w:sz w:val="24"/>
          <w:szCs w:val="24"/>
        </w:rPr>
        <w:t xml:space="preserve"> nav saņēmuši terapiju ar </w:t>
      </w:r>
      <w:proofErr w:type="spellStart"/>
      <w:r w:rsidRPr="00A81C61">
        <w:rPr>
          <w:rFonts w:ascii="Times New Roman" w:hAnsi="Times New Roman" w:cs="Times New Roman"/>
          <w:i/>
          <w:iCs/>
          <w:sz w:val="24"/>
          <w:szCs w:val="24"/>
        </w:rPr>
        <w:t>Onasemnogene</w:t>
      </w:r>
      <w:proofErr w:type="spellEnd"/>
      <w:r w:rsidRPr="00A81C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1C61">
        <w:rPr>
          <w:rFonts w:ascii="Times New Roman" w:hAnsi="Times New Roman" w:cs="Times New Roman"/>
          <w:i/>
          <w:iCs/>
          <w:sz w:val="24"/>
          <w:szCs w:val="24"/>
        </w:rPr>
        <w:t>abeparvovecum</w:t>
      </w:r>
      <w:proofErr w:type="spellEnd"/>
      <w:r w:rsidR="00F47EDE" w:rsidRPr="00A81C6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64A453E" w14:textId="0FE54184" w:rsidR="00F26268" w:rsidRPr="00A81C61" w:rsidRDefault="00F47EDE" w:rsidP="00A81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71082171"/>
      <w:r w:rsidRPr="00A81C61">
        <w:rPr>
          <w:rFonts w:ascii="Times New Roman" w:hAnsi="Times New Roman" w:cs="Times New Roman"/>
          <w:sz w:val="24"/>
          <w:szCs w:val="24"/>
        </w:rPr>
        <w:t xml:space="preserve">5. </w:t>
      </w:r>
      <w:r w:rsidR="00F26268" w:rsidRPr="00A81C61">
        <w:rPr>
          <w:rFonts w:ascii="Times New Roman" w:hAnsi="Times New Roman" w:cs="Times New Roman"/>
          <w:sz w:val="24"/>
          <w:szCs w:val="24"/>
        </w:rPr>
        <w:t xml:space="preserve">Pacients vai tā likumīgais pārstāvis izprot ārstēšanas uzsākšanas/pārtraukšanas </w:t>
      </w:r>
    </w:p>
    <w:p w14:paraId="736462AC" w14:textId="1B256DEC" w:rsidR="00F26268" w:rsidRPr="00A81C61" w:rsidRDefault="00F26268" w:rsidP="00A81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 xml:space="preserve">kritērijus un piekrīt ārstēšanas un </w:t>
      </w:r>
      <w:proofErr w:type="spellStart"/>
      <w:r w:rsidRPr="00A81C61">
        <w:rPr>
          <w:rFonts w:ascii="Times New Roman" w:hAnsi="Times New Roman" w:cs="Times New Roman"/>
          <w:sz w:val="24"/>
          <w:szCs w:val="24"/>
        </w:rPr>
        <w:t>multidisciplinārās</w:t>
      </w:r>
      <w:proofErr w:type="spellEnd"/>
      <w:r w:rsidRPr="00A81C61">
        <w:rPr>
          <w:rFonts w:ascii="Times New Roman" w:hAnsi="Times New Roman" w:cs="Times New Roman"/>
          <w:sz w:val="24"/>
          <w:szCs w:val="24"/>
        </w:rPr>
        <w:t xml:space="preserve"> </w:t>
      </w:r>
      <w:r w:rsidR="00A81C61">
        <w:rPr>
          <w:rFonts w:ascii="Times New Roman" w:hAnsi="Times New Roman" w:cs="Times New Roman"/>
          <w:sz w:val="24"/>
          <w:szCs w:val="24"/>
        </w:rPr>
        <w:t xml:space="preserve">komandas </w:t>
      </w:r>
      <w:r w:rsidRPr="00A81C61">
        <w:rPr>
          <w:rFonts w:ascii="Times New Roman" w:hAnsi="Times New Roman" w:cs="Times New Roman"/>
          <w:sz w:val="24"/>
          <w:szCs w:val="24"/>
        </w:rPr>
        <w:t>veselības stāvokļa novērtēšanas režīmam.</w:t>
      </w:r>
    </w:p>
    <w:p w14:paraId="23340874" w14:textId="77777777" w:rsidR="00A81C61" w:rsidRPr="00A81C61" w:rsidRDefault="00A81C61" w:rsidP="00A8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24B1E56" w14:textId="6769704F" w:rsidR="00637C07" w:rsidRPr="00A81C61" w:rsidRDefault="00637C07" w:rsidP="00A81C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C61">
        <w:rPr>
          <w:rFonts w:ascii="Times New Roman" w:hAnsi="Times New Roman" w:cs="Times New Roman"/>
          <w:b/>
          <w:bCs/>
          <w:sz w:val="24"/>
          <w:szCs w:val="24"/>
        </w:rPr>
        <w:t xml:space="preserve">Terapijas ar </w:t>
      </w:r>
      <w:r w:rsidRPr="00A81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1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Nusinersenenum</w:t>
      </w:r>
      <w:proofErr w:type="spellEnd"/>
      <w:r w:rsidRPr="00A81C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2067" w:rsidRPr="00A81C61">
        <w:rPr>
          <w:rFonts w:ascii="Times New Roman" w:hAnsi="Times New Roman" w:cs="Times New Roman"/>
          <w:b/>
          <w:bCs/>
          <w:sz w:val="24"/>
          <w:szCs w:val="24"/>
        </w:rPr>
        <w:t xml:space="preserve">vai </w:t>
      </w:r>
      <w:proofErr w:type="spellStart"/>
      <w:r w:rsidR="00682067" w:rsidRPr="00A81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Risdiplamum</w:t>
      </w:r>
      <w:proofErr w:type="spellEnd"/>
      <w:r w:rsidR="00682067" w:rsidRPr="00A81C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C61">
        <w:rPr>
          <w:rFonts w:ascii="Times New Roman" w:hAnsi="Times New Roman" w:cs="Times New Roman"/>
          <w:b/>
          <w:bCs/>
          <w:sz w:val="24"/>
          <w:szCs w:val="24"/>
        </w:rPr>
        <w:t xml:space="preserve">pārtraukšanas kritēriji </w:t>
      </w:r>
    </w:p>
    <w:p w14:paraId="277606E0" w14:textId="539B282C" w:rsidR="00637C07" w:rsidRPr="00A81C61" w:rsidRDefault="00637C07" w:rsidP="00A81C61">
      <w:pPr>
        <w:jc w:val="both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 xml:space="preserve">Terapija var tikt pārtraukta ar </w:t>
      </w:r>
      <w:proofErr w:type="spellStart"/>
      <w:r w:rsidRPr="00A81C61">
        <w:rPr>
          <w:rFonts w:ascii="Times New Roman" w:hAnsi="Times New Roman" w:cs="Times New Roman"/>
          <w:sz w:val="24"/>
          <w:szCs w:val="24"/>
        </w:rPr>
        <w:t>multidisciplinārās</w:t>
      </w:r>
      <w:proofErr w:type="spellEnd"/>
      <w:r w:rsidRPr="00A81C61">
        <w:rPr>
          <w:rFonts w:ascii="Times New Roman" w:hAnsi="Times New Roman" w:cs="Times New Roman"/>
          <w:sz w:val="24"/>
          <w:szCs w:val="24"/>
        </w:rPr>
        <w:t xml:space="preserve"> komandas lēmumu jebkurā brīdī, ja izpildās jebkurš no sekojošajiem terapijas pārtraukšanas kritērijiem:</w:t>
      </w:r>
    </w:p>
    <w:p w14:paraId="75F28222" w14:textId="77777777" w:rsidR="00637C07" w:rsidRPr="00A81C61" w:rsidRDefault="00637C07" w:rsidP="00A8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 xml:space="preserve">1. Atkārtotā novērtēšanā (pēc 1 gada, turpmāk ik 6 mēnešus) dokumentēts regress </w:t>
      </w:r>
    </w:p>
    <w:p w14:paraId="73774C7B" w14:textId="77777777" w:rsidR="00637C07" w:rsidRPr="00A81C61" w:rsidRDefault="00637C07" w:rsidP="00A8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 xml:space="preserve">vecumam atbilstošas </w:t>
      </w:r>
      <w:proofErr w:type="spellStart"/>
      <w:r w:rsidRPr="00A81C61">
        <w:rPr>
          <w:rFonts w:ascii="Times New Roman" w:hAnsi="Times New Roman" w:cs="Times New Roman"/>
          <w:sz w:val="24"/>
          <w:szCs w:val="24"/>
        </w:rPr>
        <w:t>motoro</w:t>
      </w:r>
      <w:proofErr w:type="spellEnd"/>
      <w:r w:rsidRPr="00A81C61">
        <w:rPr>
          <w:rFonts w:ascii="Times New Roman" w:hAnsi="Times New Roman" w:cs="Times New Roman"/>
          <w:sz w:val="24"/>
          <w:szCs w:val="24"/>
        </w:rPr>
        <w:t xml:space="preserve"> funkciju vērtēšanas skalā attiecībā pret līmeni pirms </w:t>
      </w:r>
    </w:p>
    <w:p w14:paraId="42BE0DE2" w14:textId="77777777" w:rsidR="00637C07" w:rsidRPr="00A81C61" w:rsidRDefault="00637C07" w:rsidP="00A8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>ārstēšanas uzsākšanas.</w:t>
      </w:r>
    </w:p>
    <w:p w14:paraId="1027730B" w14:textId="77777777" w:rsidR="00637C07" w:rsidRPr="00A81C61" w:rsidRDefault="00637C07" w:rsidP="00A8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>2. Ja ir nepieciešama pastāvīga plaušu ventilācija (</w:t>
      </w:r>
      <w:proofErr w:type="spellStart"/>
      <w:r w:rsidRPr="00A81C61">
        <w:rPr>
          <w:rFonts w:ascii="Times New Roman" w:hAnsi="Times New Roman" w:cs="Times New Roman"/>
          <w:sz w:val="24"/>
          <w:szCs w:val="24"/>
        </w:rPr>
        <w:t>invazīva</w:t>
      </w:r>
      <w:proofErr w:type="spellEnd"/>
      <w:r w:rsidRPr="00A81C61">
        <w:rPr>
          <w:rFonts w:ascii="Times New Roman" w:hAnsi="Times New Roman" w:cs="Times New Roman"/>
          <w:sz w:val="24"/>
          <w:szCs w:val="24"/>
        </w:rPr>
        <w:t xml:space="preserve"> vai </w:t>
      </w:r>
      <w:proofErr w:type="spellStart"/>
      <w:r w:rsidRPr="00A81C61">
        <w:rPr>
          <w:rFonts w:ascii="Times New Roman" w:hAnsi="Times New Roman" w:cs="Times New Roman"/>
          <w:sz w:val="24"/>
          <w:szCs w:val="24"/>
        </w:rPr>
        <w:t>neinvazīva</w:t>
      </w:r>
      <w:proofErr w:type="spellEnd"/>
      <w:r w:rsidRPr="00A81C61">
        <w:rPr>
          <w:rFonts w:ascii="Times New Roman" w:hAnsi="Times New Roman" w:cs="Times New Roman"/>
          <w:sz w:val="24"/>
          <w:szCs w:val="24"/>
        </w:rPr>
        <w:t>, &gt;16 stundas</w:t>
      </w:r>
    </w:p>
    <w:p w14:paraId="54751B9A" w14:textId="77777777" w:rsidR="00637C07" w:rsidRPr="00A81C61" w:rsidRDefault="00637C07" w:rsidP="00A8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>diennaktī, 21 dienu pēc kārtas, bez noritošas akūtas infekcijas slimības).</w:t>
      </w:r>
    </w:p>
    <w:p w14:paraId="2BB0BC09" w14:textId="77777777" w:rsidR="00637C07" w:rsidRPr="00A81C61" w:rsidRDefault="00637C07" w:rsidP="00A8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 xml:space="preserve">3. Ir kontrindikācijas </w:t>
      </w:r>
      <w:proofErr w:type="spellStart"/>
      <w:r w:rsidRPr="00A81C61">
        <w:rPr>
          <w:rFonts w:ascii="Times New Roman" w:hAnsi="Times New Roman" w:cs="Times New Roman"/>
          <w:sz w:val="24"/>
          <w:szCs w:val="24"/>
        </w:rPr>
        <w:t>lumbālpunkcijai</w:t>
      </w:r>
      <w:proofErr w:type="spellEnd"/>
      <w:r w:rsidRPr="00A81C61">
        <w:rPr>
          <w:rFonts w:ascii="Times New Roman" w:hAnsi="Times New Roman" w:cs="Times New Roman"/>
          <w:sz w:val="24"/>
          <w:szCs w:val="24"/>
        </w:rPr>
        <w:t xml:space="preserve"> vai to tehniski nav iespējams veikt (pacientiem, </w:t>
      </w:r>
    </w:p>
    <w:p w14:paraId="362A7DFC" w14:textId="236A722C" w:rsidR="00637C07" w:rsidRPr="00A81C61" w:rsidRDefault="00637C07" w:rsidP="00A8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 xml:space="preserve">kuri saņem ārstēšanu ar </w:t>
      </w:r>
      <w:proofErr w:type="spellStart"/>
      <w:r w:rsidR="00A81C61" w:rsidRPr="00A81C61">
        <w:rPr>
          <w:rFonts w:ascii="Times New Roman" w:hAnsi="Times New Roman" w:cs="Times New Roman"/>
          <w:i/>
          <w:iCs/>
          <w:sz w:val="24"/>
          <w:szCs w:val="24"/>
        </w:rPr>
        <w:t>Nusinersenum</w:t>
      </w:r>
      <w:proofErr w:type="spellEnd"/>
      <w:r w:rsidRPr="00A81C61">
        <w:rPr>
          <w:rFonts w:ascii="Times New Roman" w:hAnsi="Times New Roman" w:cs="Times New Roman"/>
          <w:sz w:val="24"/>
          <w:szCs w:val="24"/>
        </w:rPr>
        <w:t>).</w:t>
      </w:r>
    </w:p>
    <w:p w14:paraId="28CDD180" w14:textId="523C85A1" w:rsidR="00637C07" w:rsidRPr="00A81C61" w:rsidRDefault="00637C07" w:rsidP="00A8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>4. Netiek ievēroti pacienta uzraudzības un ārstēšanas standarti atbilstoši starptautiskām</w:t>
      </w:r>
      <w:r w:rsidR="00432A74" w:rsidRPr="00A81C61">
        <w:rPr>
          <w:rFonts w:ascii="Times New Roman" w:hAnsi="Times New Roman" w:cs="Times New Roman"/>
          <w:sz w:val="24"/>
          <w:szCs w:val="24"/>
        </w:rPr>
        <w:t xml:space="preserve"> </w:t>
      </w:r>
      <w:r w:rsidRPr="00A81C61">
        <w:rPr>
          <w:rFonts w:ascii="Times New Roman" w:hAnsi="Times New Roman" w:cs="Times New Roman"/>
          <w:sz w:val="24"/>
          <w:szCs w:val="24"/>
        </w:rPr>
        <w:t>SMA pacientu aprūpes rekomendācijām.</w:t>
      </w:r>
    </w:p>
    <w:p w14:paraId="7AEAE41A" w14:textId="77777777" w:rsidR="00637C07" w:rsidRPr="00A81C61" w:rsidRDefault="00637C07" w:rsidP="00A8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 xml:space="preserve">5. Pacienta un pacienta piederīgo </w:t>
      </w:r>
      <w:proofErr w:type="spellStart"/>
      <w:r w:rsidRPr="00A81C61">
        <w:rPr>
          <w:rFonts w:ascii="Times New Roman" w:hAnsi="Times New Roman" w:cs="Times New Roman"/>
          <w:sz w:val="24"/>
          <w:szCs w:val="24"/>
        </w:rPr>
        <w:t>līdzestības</w:t>
      </w:r>
      <w:proofErr w:type="spellEnd"/>
      <w:r w:rsidRPr="00A81C61">
        <w:rPr>
          <w:rFonts w:ascii="Times New Roman" w:hAnsi="Times New Roman" w:cs="Times New Roman"/>
          <w:sz w:val="24"/>
          <w:szCs w:val="24"/>
        </w:rPr>
        <w:t xml:space="preserve"> trūkums (netiek ievērotas nozīmētās</w:t>
      </w:r>
    </w:p>
    <w:p w14:paraId="203DBA06" w14:textId="77777777" w:rsidR="00637C07" w:rsidRPr="00A81C61" w:rsidRDefault="00637C07" w:rsidP="00A8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>ordinācijas, netiek nodrošināts pietiekošs pacienta barojums).</w:t>
      </w:r>
    </w:p>
    <w:p w14:paraId="7B164654" w14:textId="77777777" w:rsidR="00637C07" w:rsidRPr="00A81C61" w:rsidRDefault="00637C07" w:rsidP="00A8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>6. Nozīmīgas medikamenta blaknes.</w:t>
      </w:r>
    </w:p>
    <w:p w14:paraId="2094EFAA" w14:textId="77777777" w:rsidR="00637C07" w:rsidRPr="00A81C61" w:rsidRDefault="00637C07" w:rsidP="00A8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C61">
        <w:rPr>
          <w:rFonts w:ascii="Times New Roman" w:hAnsi="Times New Roman" w:cs="Times New Roman"/>
          <w:sz w:val="24"/>
          <w:szCs w:val="24"/>
        </w:rPr>
        <w:t>7. Pacienta vai tā likumīgā pārstāvja pamatota vēlme pārtraukt terapiju.</w:t>
      </w:r>
    </w:p>
    <w:p w14:paraId="7EF87EB8" w14:textId="77777777" w:rsidR="00A81C61" w:rsidRDefault="00A81C61" w:rsidP="00A81C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B1D02" w14:textId="24B6AA97" w:rsidR="00637C07" w:rsidRPr="00A81C61" w:rsidRDefault="00A81C61" w:rsidP="00A81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Ā</w:t>
      </w:r>
      <w:r w:rsidR="00637C07" w:rsidRPr="00A81C61">
        <w:rPr>
          <w:rFonts w:ascii="Times New Roman" w:hAnsi="Times New Roman" w:cs="Times New Roman"/>
          <w:sz w:val="24"/>
          <w:szCs w:val="24"/>
        </w:rPr>
        <w:t>rstēšanas uzsākšanas un pārtraukšanas kritēriji var tikt atjaunoti jebkurā brīdī atbilstoši jaunāko zinātnisko un klīnisko pētījumu datiem.</w:t>
      </w:r>
    </w:p>
    <w:p w14:paraId="6916538E" w14:textId="77777777" w:rsidR="00637C07" w:rsidRPr="00A81C61" w:rsidRDefault="00637C07" w:rsidP="00A81C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C820AD" w14:textId="1991BB1E" w:rsidR="00F26268" w:rsidRPr="00A81C61" w:rsidRDefault="00F26268" w:rsidP="00A81C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6268" w:rsidRPr="00A81C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B58CE"/>
    <w:multiLevelType w:val="hybridMultilevel"/>
    <w:tmpl w:val="064621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4BA3"/>
    <w:multiLevelType w:val="hybridMultilevel"/>
    <w:tmpl w:val="449C6F64"/>
    <w:lvl w:ilvl="0" w:tplc="3D544A7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857DED"/>
    <w:multiLevelType w:val="hybridMultilevel"/>
    <w:tmpl w:val="81F044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51B9C"/>
    <w:multiLevelType w:val="hybridMultilevel"/>
    <w:tmpl w:val="CECC0F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F58D7"/>
    <w:multiLevelType w:val="hybridMultilevel"/>
    <w:tmpl w:val="54B2C5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849F1"/>
    <w:multiLevelType w:val="hybridMultilevel"/>
    <w:tmpl w:val="4CB2C866"/>
    <w:lvl w:ilvl="0" w:tplc="F22405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76408">
    <w:abstractNumId w:val="2"/>
  </w:num>
  <w:num w:numId="2" w16cid:durableId="1379283011">
    <w:abstractNumId w:val="4"/>
  </w:num>
  <w:num w:numId="3" w16cid:durableId="527454920">
    <w:abstractNumId w:val="0"/>
  </w:num>
  <w:num w:numId="4" w16cid:durableId="570118159">
    <w:abstractNumId w:val="1"/>
  </w:num>
  <w:num w:numId="5" w16cid:durableId="1101221001">
    <w:abstractNumId w:val="3"/>
  </w:num>
  <w:num w:numId="6" w16cid:durableId="428894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68"/>
    <w:rsid w:val="000A73AE"/>
    <w:rsid w:val="001304C3"/>
    <w:rsid w:val="002364FD"/>
    <w:rsid w:val="00303726"/>
    <w:rsid w:val="00380016"/>
    <w:rsid w:val="0041342D"/>
    <w:rsid w:val="00432A74"/>
    <w:rsid w:val="005830EA"/>
    <w:rsid w:val="00637C07"/>
    <w:rsid w:val="006603A4"/>
    <w:rsid w:val="00682067"/>
    <w:rsid w:val="00706A58"/>
    <w:rsid w:val="0073787F"/>
    <w:rsid w:val="009255B6"/>
    <w:rsid w:val="00934894"/>
    <w:rsid w:val="00A81C61"/>
    <w:rsid w:val="00CE16DD"/>
    <w:rsid w:val="00D948A4"/>
    <w:rsid w:val="00E42961"/>
    <w:rsid w:val="00E867DB"/>
    <w:rsid w:val="00F26268"/>
    <w:rsid w:val="00F47EDE"/>
    <w:rsid w:val="00FB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19C48C"/>
  <w15:chartTrackingRefBased/>
  <w15:docId w15:val="{779D906F-BC45-413D-96E0-864E543D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2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2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26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800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E1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6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6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5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Zinta Rugāja</dc:creator>
  <cp:keywords/>
  <dc:description/>
  <cp:lastModifiedBy>Zane Kivleniece</cp:lastModifiedBy>
  <cp:revision>3</cp:revision>
  <dcterms:created xsi:type="dcterms:W3CDTF">2024-09-18T11:32:00Z</dcterms:created>
  <dcterms:modified xsi:type="dcterms:W3CDTF">2024-11-07T06:00:00Z</dcterms:modified>
</cp:coreProperties>
</file>