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11A8" w14:textId="7222194A" w:rsidR="00C529FF" w:rsidRPr="00B94545" w:rsidRDefault="00C529FF" w:rsidP="00C529FF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B94545">
        <w:rPr>
          <w:b/>
          <w:bCs/>
          <w:color w:val="000000"/>
        </w:rPr>
        <w:t>Rēķinu veidošanas kalendārais grafiks</w:t>
      </w:r>
    </w:p>
    <w:tbl>
      <w:tblPr>
        <w:tblW w:w="151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804"/>
        <w:gridCol w:w="1281"/>
        <w:gridCol w:w="1530"/>
        <w:gridCol w:w="1467"/>
        <w:gridCol w:w="1358"/>
        <w:gridCol w:w="1101"/>
        <w:gridCol w:w="1312"/>
        <w:gridCol w:w="1143"/>
        <w:gridCol w:w="1232"/>
        <w:gridCol w:w="1267"/>
        <w:gridCol w:w="1126"/>
      </w:tblGrid>
      <w:tr w:rsidR="00C529FF" w:rsidRPr="00F107A8" w14:paraId="25CFB3A1" w14:textId="77777777" w:rsidTr="00442199">
        <w:trPr>
          <w:trHeight w:val="5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4110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Nr.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ACEB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Procesa aktivitāte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DB6B8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9AB7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Ambulatorie pakalpojumi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51A5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Zobārstniecības pakalpojumi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7D3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Stacionārie pakalpojumi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FE2C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Kompensējamie medikamenti</w:t>
            </w:r>
          </w:p>
        </w:tc>
      </w:tr>
      <w:tr w:rsidR="00C529FF" w:rsidRPr="00F107A8" w14:paraId="38D3CB24" w14:textId="77777777" w:rsidTr="00442199">
        <w:trPr>
          <w:trHeight w:val="10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F291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7EAB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F5F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Atbildīgais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2A4C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Ikmēneša rēķini**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496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decembri**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C6333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Ikmēneša rēķini**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8B05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decembri**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2373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Ikmēneša rēķini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CA414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decembri**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F8108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diferencētu samaksu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1414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diferencētu samaksu trūcīgām personām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D2CFD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sz w:val="22"/>
                <w:szCs w:val="22"/>
              </w:rPr>
              <w:t>Papild</w:t>
            </w:r>
            <w:r w:rsidRPr="00F107A8">
              <w:rPr>
                <w:sz w:val="22"/>
                <w:szCs w:val="22"/>
              </w:rPr>
              <w:t>rēķins</w:t>
            </w:r>
            <w:proofErr w:type="spellEnd"/>
            <w:r w:rsidRPr="00F107A8">
              <w:rPr>
                <w:sz w:val="22"/>
                <w:szCs w:val="22"/>
              </w:rPr>
              <w:t xml:space="preserve"> gada beigās par diferencētu samaksu un trūcīgām personām</w:t>
            </w:r>
          </w:p>
        </w:tc>
      </w:tr>
      <w:tr w:rsidR="00C529FF" w:rsidRPr="00F107A8" w14:paraId="250ED366" w14:textId="77777777" w:rsidTr="00442199">
        <w:trPr>
          <w:trHeight w:val="27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E6C4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BA02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92B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FA88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338A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D99F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F9436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A161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BDD6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B8C09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8388B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E0F53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11</w:t>
            </w:r>
          </w:p>
        </w:tc>
      </w:tr>
      <w:tr w:rsidR="00C529FF" w:rsidRPr="00F107A8" w14:paraId="3AC9B1B6" w14:textId="77777777" w:rsidTr="00442199">
        <w:trPr>
          <w:trHeight w:val="10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A76D" w14:textId="77777777" w:rsidR="00C529FF" w:rsidRPr="00F107A8" w:rsidRDefault="00C529FF" w:rsidP="00442199">
            <w:pPr>
              <w:spacing w:before="120" w:after="120"/>
            </w:pPr>
            <w:r w:rsidRPr="00F107A8">
              <w:rPr>
                <w:sz w:val="22"/>
                <w:szCs w:val="22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E35B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Uzskaites dokumentu informācijas ievade VIS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DCF7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Līgumpartneri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F7CE" w14:textId="43843159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3.datumam</w:t>
            </w:r>
            <w:r w:rsidR="00D76732">
              <w:rPr>
                <w:sz w:val="22"/>
                <w:szCs w:val="22"/>
              </w:rPr>
              <w:t>***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47EC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8.janvārim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10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3.datumam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F9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8.janvārim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27D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5.datumam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6E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8.janvārim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50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mēneša pēdējam datumam </w:t>
            </w:r>
            <w:r w:rsidRPr="00F107A8">
              <w:rPr>
                <w:i/>
                <w:sz w:val="22"/>
                <w:szCs w:val="22"/>
              </w:rPr>
              <w:t>(ieskaitot)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D038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mēneša pēdējam datumam </w:t>
            </w:r>
            <w:r w:rsidRPr="00F107A8">
              <w:rPr>
                <w:i/>
                <w:sz w:val="22"/>
                <w:szCs w:val="22"/>
              </w:rPr>
              <w:t>(ieskaitot)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EC7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24.janvārim</w:t>
            </w:r>
          </w:p>
        </w:tc>
      </w:tr>
      <w:tr w:rsidR="00C529FF" w:rsidRPr="00F107A8" w14:paraId="3849ABA2" w14:textId="77777777" w:rsidTr="0044219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20D" w14:textId="77777777" w:rsidR="00C529FF" w:rsidRPr="00F107A8" w:rsidRDefault="00C529FF" w:rsidP="00442199">
            <w:pPr>
              <w:spacing w:before="120" w:after="120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3BE3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Datu pārnešana no e-veselības uz VIS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1ACD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IT nodaļas atbildīgais darbinieks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122D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0ACE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576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6D4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6704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08A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109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 xml:space="preserve">Līdz rēķinu sagatavošanai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D7C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 xml:space="preserve">Līdz rēķinu sagatavošanai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9127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 xml:space="preserve">līdz </w:t>
            </w:r>
          </w:p>
          <w:p w14:paraId="701A33FF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27.janvārim</w:t>
            </w:r>
          </w:p>
        </w:tc>
      </w:tr>
      <w:tr w:rsidR="00C529FF" w:rsidRPr="00F107A8" w14:paraId="249D10E6" w14:textId="77777777" w:rsidTr="00442199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3233" w14:textId="77777777" w:rsidR="00C529FF" w:rsidRPr="00F107A8" w:rsidRDefault="00C529FF" w:rsidP="00442199">
            <w:pPr>
              <w:spacing w:before="120" w:after="120"/>
            </w:pPr>
            <w:r w:rsidRPr="00F107A8">
              <w:rPr>
                <w:sz w:val="22"/>
                <w:szCs w:val="22"/>
              </w:rPr>
              <w:t>3.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D241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Rēķinu izveidošana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7AD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IT nodaļas atbildīgais darbinieks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1D4D" w14:textId="77777777" w:rsidR="00C529FF" w:rsidRPr="00F107A8" w:rsidRDefault="00C529FF" w:rsidP="0044219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līdz 15</w:t>
            </w:r>
            <w:r w:rsidRPr="00F107A8">
              <w:rPr>
                <w:sz w:val="22"/>
                <w:szCs w:val="22"/>
              </w:rPr>
              <w:t>.datumam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EAB6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</w:t>
            </w:r>
            <w:r>
              <w:rPr>
                <w:sz w:val="22"/>
                <w:szCs w:val="22"/>
              </w:rPr>
              <w:t>15</w:t>
            </w:r>
            <w:r w:rsidRPr="00F107A8">
              <w:rPr>
                <w:sz w:val="22"/>
                <w:szCs w:val="22"/>
              </w:rPr>
              <w:t>.janvārim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CDB" w14:textId="77777777" w:rsidR="00C529FF" w:rsidRPr="00F107A8" w:rsidRDefault="00C529FF" w:rsidP="0044219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līdz 15</w:t>
            </w:r>
            <w:r w:rsidRPr="00F107A8">
              <w:rPr>
                <w:sz w:val="22"/>
                <w:szCs w:val="22"/>
              </w:rPr>
              <w:t>.datumam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74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</w:t>
            </w:r>
            <w:r>
              <w:rPr>
                <w:sz w:val="22"/>
                <w:szCs w:val="22"/>
              </w:rPr>
              <w:t>15</w:t>
            </w:r>
            <w:r w:rsidRPr="00F107A8">
              <w:rPr>
                <w:sz w:val="22"/>
                <w:szCs w:val="22"/>
              </w:rPr>
              <w:t>.janvārim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95F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10.datumam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C62D" w14:textId="61C305C6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</w:t>
            </w:r>
            <w:r>
              <w:rPr>
                <w:sz w:val="22"/>
                <w:szCs w:val="22"/>
              </w:rPr>
              <w:t>1</w:t>
            </w:r>
            <w:r w:rsidR="00AF0C29">
              <w:rPr>
                <w:sz w:val="22"/>
                <w:szCs w:val="22"/>
              </w:rPr>
              <w:t>5</w:t>
            </w:r>
            <w:r w:rsidRPr="00F107A8">
              <w:rPr>
                <w:sz w:val="22"/>
                <w:szCs w:val="22"/>
              </w:rPr>
              <w:t>.janvārim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03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10.datumam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243C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4.datumam*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09F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31.janvārim</w:t>
            </w:r>
          </w:p>
        </w:tc>
      </w:tr>
    </w:tbl>
    <w:p w14:paraId="389E18ED" w14:textId="77777777" w:rsidR="00C529FF" w:rsidRPr="00F107A8" w:rsidRDefault="00C529FF" w:rsidP="00C529FF">
      <w:pPr>
        <w:jc w:val="right"/>
        <w:rPr>
          <w:sz w:val="22"/>
        </w:rPr>
      </w:pPr>
    </w:p>
    <w:p w14:paraId="242F1FFB" w14:textId="77777777" w:rsidR="00C529FF" w:rsidRPr="00F107A8" w:rsidRDefault="00C529FF" w:rsidP="00C529FF">
      <w:pPr>
        <w:tabs>
          <w:tab w:val="left" w:pos="405"/>
        </w:tabs>
        <w:rPr>
          <w:i/>
          <w:sz w:val="22"/>
        </w:rPr>
      </w:pPr>
      <w:r w:rsidRPr="00F107A8">
        <w:rPr>
          <w:sz w:val="22"/>
        </w:rPr>
        <w:t>*</w:t>
      </w:r>
      <w:r w:rsidRPr="00F107A8">
        <w:rPr>
          <w:i/>
          <w:sz w:val="22"/>
        </w:rPr>
        <w:t xml:space="preserve"> noteiktais 4.datums stājas spēkā ar vienošanās par Līguma grozījumiem noslēgšanas brīdi.</w:t>
      </w:r>
    </w:p>
    <w:p w14:paraId="3EEA9888" w14:textId="77777777" w:rsidR="00C529FF" w:rsidRDefault="00C529FF" w:rsidP="00C529FF">
      <w:pPr>
        <w:tabs>
          <w:tab w:val="left" w:pos="405"/>
        </w:tabs>
        <w:rPr>
          <w:i/>
          <w:sz w:val="22"/>
        </w:rPr>
      </w:pPr>
      <w:r w:rsidRPr="00F107A8">
        <w:rPr>
          <w:i/>
          <w:sz w:val="22"/>
        </w:rPr>
        <w:t xml:space="preserve">** pēc nepieciešamības tiek sagatavoti </w:t>
      </w:r>
      <w:proofErr w:type="spellStart"/>
      <w:r w:rsidRPr="00F107A8">
        <w:rPr>
          <w:i/>
          <w:sz w:val="22"/>
        </w:rPr>
        <w:t>papildrēķini</w:t>
      </w:r>
      <w:proofErr w:type="spellEnd"/>
      <w:r w:rsidRPr="00F107A8">
        <w:rPr>
          <w:i/>
          <w:sz w:val="22"/>
        </w:rPr>
        <w:t>.</w:t>
      </w:r>
    </w:p>
    <w:p w14:paraId="48EA63A9" w14:textId="5A4DD645" w:rsidR="00C529FF" w:rsidRDefault="00D76732" w:rsidP="00C529FF">
      <w:pPr>
        <w:tabs>
          <w:tab w:val="left" w:pos="405"/>
        </w:tabs>
        <w:rPr>
          <w:i/>
          <w:sz w:val="22"/>
        </w:rPr>
      </w:pPr>
      <w:r>
        <w:rPr>
          <w:i/>
          <w:sz w:val="22"/>
        </w:rPr>
        <w:t xml:space="preserve">*** </w:t>
      </w:r>
      <w:r w:rsidRPr="00D76732">
        <w:rPr>
          <w:i/>
          <w:sz w:val="22"/>
        </w:rPr>
        <w:t>līdz 5.datumam par ģimenes ārstu</w:t>
      </w:r>
      <w:r>
        <w:rPr>
          <w:i/>
          <w:sz w:val="22"/>
        </w:rPr>
        <w:t xml:space="preserve"> sniegtajiem</w:t>
      </w:r>
      <w:r w:rsidRPr="00D76732">
        <w:rPr>
          <w:i/>
          <w:sz w:val="22"/>
        </w:rPr>
        <w:t xml:space="preserve"> veselības aprūpes pakalpojumiem</w:t>
      </w:r>
      <w:r>
        <w:rPr>
          <w:i/>
          <w:sz w:val="22"/>
        </w:rPr>
        <w:t>.</w:t>
      </w:r>
    </w:p>
    <w:p w14:paraId="6B081543" w14:textId="77777777" w:rsidR="00D76732" w:rsidRPr="00D76732" w:rsidRDefault="00D76732" w:rsidP="00C529FF">
      <w:pPr>
        <w:tabs>
          <w:tab w:val="left" w:pos="405"/>
        </w:tabs>
        <w:rPr>
          <w:i/>
          <w:sz w:val="22"/>
        </w:rPr>
      </w:pPr>
    </w:p>
    <w:p w14:paraId="63F28634" w14:textId="17669F26" w:rsidR="002A6334" w:rsidRPr="00C529FF" w:rsidRDefault="00C529FF" w:rsidP="00C529FF">
      <w:pPr>
        <w:tabs>
          <w:tab w:val="left" w:pos="405"/>
        </w:tabs>
      </w:pPr>
      <w:r>
        <w:t xml:space="preserve"> Ja 3., 5., 7., 9., 10. kolonnā noteiktie datumi</w:t>
      </w:r>
      <w:r w:rsidRPr="00684BAE">
        <w:t xml:space="preserve"> iekrīt sestdienā, svētdienā vai svētku dienā, tad</w:t>
      </w:r>
      <w:r>
        <w:t xml:space="preserve"> darbības izpildes</w:t>
      </w:r>
      <w:r w:rsidRPr="00684BAE">
        <w:t xml:space="preserve"> </w:t>
      </w:r>
      <w:r>
        <w:t>datums nosakāms - nākam</w:t>
      </w:r>
      <w:r w:rsidRPr="00684BAE">
        <w:t>ā darba dien</w:t>
      </w:r>
      <w:r>
        <w:t>a.</w:t>
      </w:r>
    </w:p>
    <w:sectPr w:rsidR="002A6334" w:rsidRPr="00C529FF" w:rsidSect="005B17E0">
      <w:pgSz w:w="16838" w:h="11906" w:orient="landscape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FF"/>
    <w:rsid w:val="00004452"/>
    <w:rsid w:val="002A6334"/>
    <w:rsid w:val="005B17E0"/>
    <w:rsid w:val="00A074DB"/>
    <w:rsid w:val="00AF0C29"/>
    <w:rsid w:val="00C529FF"/>
    <w:rsid w:val="00D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030"/>
  <w15:chartTrackingRefBased/>
  <w15:docId w15:val="{E404A02D-3D79-4264-A8DA-567F88C4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likums">
    <w:name w:val="Pielikums"/>
    <w:basedOn w:val="Heading2"/>
    <w:link w:val="PielikumsChar"/>
    <w:qFormat/>
    <w:rsid w:val="00C529FF"/>
    <w:pPr>
      <w:keepLines w:val="0"/>
      <w:spacing w:before="0"/>
      <w:jc w:val="right"/>
    </w:pPr>
    <w:rPr>
      <w:rFonts w:ascii="Times New Roman BaltRim" w:eastAsia="Times New Roman" w:hAnsi="Times New Roman BaltRim" w:cs="Times New Roman"/>
      <w:noProof/>
      <w:color w:val="auto"/>
      <w:sz w:val="22"/>
      <w:szCs w:val="22"/>
      <w:lang w:val="en-GB" w:eastAsia="en-US"/>
    </w:rPr>
  </w:style>
  <w:style w:type="character" w:customStyle="1" w:styleId="PielikumsChar">
    <w:name w:val="Pielikums Char"/>
    <w:link w:val="Pielikums"/>
    <w:rsid w:val="00C529FF"/>
    <w:rPr>
      <w:rFonts w:ascii="Times New Roman BaltRim" w:eastAsia="Times New Roman" w:hAnsi="Times New Roman BaltRim" w:cs="Times New Roman"/>
      <w:noProof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Madara Segliņa</cp:lastModifiedBy>
  <cp:revision>2</cp:revision>
  <dcterms:created xsi:type="dcterms:W3CDTF">2024-10-14T12:20:00Z</dcterms:created>
  <dcterms:modified xsi:type="dcterms:W3CDTF">2024-10-14T12:20:00Z</dcterms:modified>
</cp:coreProperties>
</file>