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5518CCF3" w:rsidR="002C35F4" w:rsidRDefault="002A1BD3" w:rsidP="006C1832">
      <w:pPr>
        <w:spacing w:after="0" w:line="240" w:lineRule="auto"/>
        <w:rPr>
          <w:b/>
          <w:bCs/>
        </w:rPr>
      </w:pPr>
      <w:r>
        <w:rPr>
          <w:b/>
          <w:bCs/>
        </w:rPr>
        <w:t>20</w:t>
      </w:r>
      <w:r w:rsidR="008E446B">
        <w:rPr>
          <w:b/>
          <w:bCs/>
        </w:rPr>
        <w:t>.</w:t>
      </w:r>
      <w:r w:rsidR="00517257">
        <w:rPr>
          <w:b/>
          <w:bCs/>
        </w:rPr>
        <w:t>03</w:t>
      </w:r>
      <w:r w:rsidR="00781F64">
        <w:rPr>
          <w:b/>
          <w:bCs/>
        </w:rPr>
        <w:t>.202</w:t>
      </w:r>
      <w:r w:rsidR="00517257">
        <w:rPr>
          <w:b/>
          <w:bCs/>
        </w:rPr>
        <w:t>4</w:t>
      </w:r>
      <w:r w:rsidR="00483948">
        <w:rPr>
          <w:b/>
          <w:bCs/>
        </w:rPr>
        <w:t>(</w:t>
      </w:r>
      <w:r w:rsidR="006679DD">
        <w:rPr>
          <w:b/>
          <w:bCs/>
        </w:rPr>
        <w:t>2</w:t>
      </w:r>
      <w:r w:rsidR="00483948">
        <w:rPr>
          <w:b/>
          <w:bCs/>
        </w:rPr>
        <w:t>)</w:t>
      </w:r>
      <w:r w:rsidR="000E006C">
        <w:rPr>
          <w:b/>
          <w:bCs/>
        </w:rPr>
        <w:t>.</w:t>
      </w:r>
    </w:p>
    <w:p w14:paraId="1087F9E9" w14:textId="77777777" w:rsidR="00296B91" w:rsidRDefault="006C1832" w:rsidP="00296B91">
      <w:pPr>
        <w:spacing w:after="0" w:line="240" w:lineRule="auto"/>
      </w:pPr>
      <w:r w:rsidRPr="006C1832">
        <w:rPr>
          <w:rFonts w:ascii="Calibri" w:hAnsi="Calibri" w:cs="Calibri"/>
          <w:b/>
          <w:bCs/>
        </w:rPr>
        <w:t>E-pasta nosaukums:</w:t>
      </w:r>
      <w:r w:rsidR="00296B91" w:rsidRPr="00296B91">
        <w:t xml:space="preserve"> </w:t>
      </w:r>
    </w:p>
    <w:p w14:paraId="66A8E349" w14:textId="77777777" w:rsidR="006679DD" w:rsidRDefault="006679DD" w:rsidP="004553FB">
      <w:pPr>
        <w:tabs>
          <w:tab w:val="left" w:pos="2160"/>
        </w:tabs>
        <w:spacing w:after="0" w:line="240" w:lineRule="auto"/>
        <w:jc w:val="both"/>
      </w:pPr>
      <w:r w:rsidRPr="006679DD">
        <w:t>E-receptes pārrobežu izmantošana</w:t>
      </w:r>
    </w:p>
    <w:p w14:paraId="26F9BDE6" w14:textId="77777777" w:rsidR="006679DD" w:rsidRDefault="006679DD" w:rsidP="004553FB">
      <w:pPr>
        <w:tabs>
          <w:tab w:val="left" w:pos="2160"/>
        </w:tabs>
        <w:spacing w:after="0" w:line="240" w:lineRule="auto"/>
        <w:jc w:val="both"/>
      </w:pPr>
    </w:p>
    <w:p w14:paraId="69D95C07" w14:textId="78246313" w:rsidR="006C1832" w:rsidRPr="00B35283" w:rsidRDefault="006C1832" w:rsidP="004553FB">
      <w:pPr>
        <w:tabs>
          <w:tab w:val="left" w:pos="2160"/>
        </w:tabs>
        <w:spacing w:after="0" w:line="240" w:lineRule="auto"/>
        <w:jc w:val="both"/>
        <w:rPr>
          <w:rFonts w:cstheme="minorHAnsi"/>
          <w:b/>
          <w:bCs/>
        </w:rPr>
      </w:pPr>
      <w:r w:rsidRPr="00B35283">
        <w:rPr>
          <w:rFonts w:ascii="Calibri" w:hAnsi="Calibri" w:cs="Calibri"/>
          <w:b/>
          <w:bCs/>
        </w:rPr>
        <w:t>E-pasta teksts</w:t>
      </w:r>
      <w:r w:rsidR="00A84BEF">
        <w:rPr>
          <w:rFonts w:ascii="Calibri" w:hAnsi="Calibri" w:cs="Calibri"/>
          <w:b/>
          <w:bCs/>
        </w:rPr>
        <w:t>:</w:t>
      </w:r>
    </w:p>
    <w:p w14:paraId="407A6523" w14:textId="77777777" w:rsidR="006679DD" w:rsidRPr="006679DD" w:rsidRDefault="006679DD" w:rsidP="006679DD">
      <w:pPr>
        <w:pStyle w:val="NormalWeb"/>
      </w:pPr>
      <w:r w:rsidRPr="006679DD">
        <w:rPr>
          <w:color w:val="000000"/>
        </w:rPr>
        <w:t>Lai nodrošinātu iedzīvotājiem iespēju iegādāties savas e-receptes zāles citās Eiropas Savienības (ES) dalībvalstīs komandējuma, tūrisma brauciena vai citas īslaicīgas uzturēšanās laikā, Latvija ir uzsākusi pārrobežu e-recepšu datu apmaiņu ar noteiktām dalībvalstīm. Līdz šim Latvijā izrakstītas zāles ārzemēs varēja iegādāties tikai gadījumā, ja recepte bija izrakstīta uz papīra veidlapas</w:t>
      </w:r>
      <w:r w:rsidRPr="006679DD">
        <w:t>.</w:t>
      </w:r>
    </w:p>
    <w:p w14:paraId="3286D7CB" w14:textId="77777777" w:rsidR="006679DD" w:rsidRPr="006679DD" w:rsidRDefault="006679DD" w:rsidP="006679DD">
      <w:pPr>
        <w:pStyle w:val="NormalWeb"/>
      </w:pPr>
      <w:r w:rsidRPr="006679DD">
        <w:rPr>
          <w:color w:val="000000"/>
        </w:rPr>
        <w:t xml:space="preserve">E-receptes zāles jau var iegādāties </w:t>
      </w:r>
      <w:r w:rsidRPr="006679DD">
        <w:rPr>
          <w:b/>
          <w:bCs/>
          <w:color w:val="000000"/>
        </w:rPr>
        <w:t>Igaunijā, Lietuvā, Polijā, Čehijā, Portugālē</w:t>
      </w:r>
      <w:r w:rsidRPr="006679DD">
        <w:rPr>
          <w:color w:val="000000"/>
        </w:rPr>
        <w:t xml:space="preserve"> un </w:t>
      </w:r>
      <w:r w:rsidRPr="006679DD">
        <w:rPr>
          <w:b/>
          <w:bCs/>
          <w:color w:val="000000"/>
        </w:rPr>
        <w:t>Spānijā</w:t>
      </w:r>
      <w:r w:rsidRPr="006679DD">
        <w:rPr>
          <w:color w:val="000000"/>
        </w:rPr>
        <w:t xml:space="preserve">, un pakāpeniski šo valstu skaits palielināsies. </w:t>
      </w:r>
    </w:p>
    <w:p w14:paraId="7A1145AF" w14:textId="77777777" w:rsidR="006679DD" w:rsidRPr="006679DD" w:rsidRDefault="006679DD" w:rsidP="006679DD">
      <w:pPr>
        <w:pStyle w:val="NormalWeb"/>
      </w:pPr>
      <w:r w:rsidRPr="006679DD">
        <w:rPr>
          <w:color w:val="000000"/>
        </w:rPr>
        <w:t xml:space="preserve">No 2024. gada 4. marta arī noteiktu ES dalībvalstu iedzīvotāji Latvijas aptiekās var iegādāties savu e-recepšu zāles, ja mītnes valsts ir uzsākusi datu apmaiņu ar Latviju. Šobrīd Latvijas aptiekās var iegādāties zāles, kas ir izrakstītas Igaunijā, Polijā, Čehijā, Portugālē un Spānijā. </w:t>
      </w:r>
    </w:p>
    <w:p w14:paraId="03AB3A99" w14:textId="77777777" w:rsidR="006679DD" w:rsidRPr="006679DD" w:rsidRDefault="006679DD" w:rsidP="006679DD">
      <w:pPr>
        <w:pStyle w:val="NormalWeb"/>
      </w:pPr>
      <w:r w:rsidRPr="006679DD">
        <w:rPr>
          <w:color w:val="000000"/>
        </w:rPr>
        <w:t>Informācija par valstīm, kuras veic e-recepšu datu apmaiņu ar Latviju, tiek regulāri atjaunota un ir pieejama Nacionālā veselības dienesta (NVD</w:t>
      </w:r>
      <w:r w:rsidRPr="006679DD">
        <w:t>)</w:t>
      </w:r>
      <w:r w:rsidRPr="006679DD">
        <w:rPr>
          <w:color w:val="000000"/>
        </w:rPr>
        <w:t xml:space="preserve"> tīmekļvietnes </w:t>
      </w:r>
      <w:hyperlink r:id="rId10" w:history="1">
        <w:r w:rsidRPr="006679DD">
          <w:rPr>
            <w:rStyle w:val="Hyperlink"/>
          </w:rPr>
          <w:t>www.vmnvd.gov.lv</w:t>
        </w:r>
      </w:hyperlink>
      <w:r w:rsidRPr="006679DD">
        <w:rPr>
          <w:color w:val="000000"/>
        </w:rPr>
        <w:t xml:space="preserve"> sadaļā “</w:t>
      </w:r>
      <w:hyperlink r:id="rId11" w:tooltip="https://www.vmnvd.gov.lv/lv/parrobezu-e-veselibas-pakalpojumi" w:history="1">
        <w:r w:rsidRPr="006679DD">
          <w:rPr>
            <w:rStyle w:val="Hyperlink"/>
          </w:rPr>
          <w:t>Pārrobežu E-veselības pakalpojumi</w:t>
        </w:r>
      </w:hyperlink>
      <w:r w:rsidRPr="006679DD">
        <w:rPr>
          <w:color w:val="000000"/>
        </w:rPr>
        <w:t>”.</w:t>
      </w:r>
    </w:p>
    <w:p w14:paraId="5AF3A1F9" w14:textId="77777777" w:rsidR="006679DD" w:rsidRPr="006679DD" w:rsidRDefault="006679DD" w:rsidP="006679DD">
      <w:pPr>
        <w:pStyle w:val="NormalWeb"/>
      </w:pPr>
      <w:r w:rsidRPr="006679DD">
        <w:rPr>
          <w:b/>
          <w:bCs/>
          <w:color w:val="000000"/>
        </w:rPr>
        <w:t>Kā iegādāties e-recepšu zāles citā dalībvalstī?</w:t>
      </w:r>
    </w:p>
    <w:p w14:paraId="4F99B59B" w14:textId="77777777" w:rsidR="006679DD" w:rsidRPr="006679DD" w:rsidRDefault="006679DD" w:rsidP="006679DD">
      <w:pPr>
        <w:pStyle w:val="NormalWeb"/>
        <w:shd w:val="clear" w:color="auto" w:fill="FFFFFF"/>
        <w:jc w:val="both"/>
      </w:pPr>
      <w:r w:rsidRPr="006679DD">
        <w:rPr>
          <w:b/>
          <w:bCs/>
          <w:color w:val="000000"/>
        </w:rPr>
        <w:t> </w:t>
      </w:r>
      <w:r w:rsidRPr="006679DD">
        <w:rPr>
          <w:color w:val="000000"/>
        </w:rPr>
        <w:t>Ierodoties citas ES dalībvalsts aptiekā, pacientam jāinformē, ka viņš ir Latvijas iedzīvotājs un vēlas iegādāties e-receptes zāles, kas izrakstītas Latvijā. Aptiekā jāuzrāda savs personu apliecinošs dokuments.</w:t>
      </w:r>
    </w:p>
    <w:p w14:paraId="56D8E794" w14:textId="77777777" w:rsidR="006679DD" w:rsidRPr="006679DD" w:rsidRDefault="006679DD" w:rsidP="006679DD">
      <w:pPr>
        <w:pStyle w:val="NormalWeb"/>
        <w:jc w:val="both"/>
      </w:pPr>
      <w:r w:rsidRPr="006679DD">
        <w:rPr>
          <w:color w:val="000000"/>
        </w:rPr>
        <w:t> Ja pacients</w:t>
      </w:r>
      <w:r w:rsidRPr="006679DD">
        <w:t xml:space="preserve"> </w:t>
      </w:r>
      <w:r w:rsidRPr="006679DD">
        <w:rPr>
          <w:color w:val="000000"/>
        </w:rPr>
        <w:t>vēla</w:t>
      </w:r>
      <w:r w:rsidRPr="006679DD">
        <w:t>s</w:t>
      </w:r>
      <w:r w:rsidRPr="006679DD">
        <w:rPr>
          <w:color w:val="000000"/>
        </w:rPr>
        <w:t xml:space="preserve"> izmantot e-recepti, kas Latvijā izrakstīta kompensējamo zāļu saņemšanai, jāņem vērā, ka par zāļu iegādi aptiekā būs jānorēķinās no saviem personīgajiem līdzekļiem. Šādā gadījumā, atgriežoties Latvijā, pacients var vērsties NVD, lai pieprasītu izdevumu atmaksu. Izdevumu atmaksa tiks piemērota atbilstoši Latvijā spēkā esošiem kompensācijas nosacījumiem.</w:t>
      </w:r>
    </w:p>
    <w:p w14:paraId="5A3904A9" w14:textId="77777777" w:rsidR="006679DD" w:rsidRPr="006679DD" w:rsidRDefault="006679DD" w:rsidP="006679DD">
      <w:pPr>
        <w:pStyle w:val="NormalWeb"/>
        <w:jc w:val="both"/>
      </w:pPr>
      <w:r w:rsidRPr="006679DD">
        <w:rPr>
          <w:color w:val="000000"/>
        </w:rPr>
        <w:t> Vienlaikus jāņem vērā, ka citās dalībvalstīs ir iespējams iegādāties daļu no receptē izrakstītā daudzuma, piemēram, 2 no 6 izrakstītajiem ārējiem iepakojumiem (kastītes) vai iekšējiem iepakojumiem (</w:t>
      </w:r>
      <w:proofErr w:type="spellStart"/>
      <w:r w:rsidRPr="006679DD">
        <w:rPr>
          <w:color w:val="000000"/>
        </w:rPr>
        <w:t>blisteri</w:t>
      </w:r>
      <w:proofErr w:type="spellEnd"/>
      <w:r w:rsidRPr="006679DD">
        <w:rPr>
          <w:color w:val="000000"/>
        </w:rPr>
        <w:t>). Atlikušo daudzumu varēs saņemt Latvijā vai citā dalībvalstī (nosacījums attiecas tikai uz tām dalībvalstīm, kuras atbalsta šādu zāļu dalītas iegādes iespēju). E-receptē būs redzama atzīme par pilnībā vai daļēji izsniegtajām zālēm un atlikušo zāļu daudzumu. Dalībvalstīs nevarēs iegādāties Latvijā izrakstītās e-receptes zāles, ja tās satur psihotropās vai narkotiskās vielas, kā arī zāles, kas e-receptē norādītas brīvā teksta formā (piemēram, zāles, kuras aptiekas izgatavo pēc pasūtījuma).</w:t>
      </w:r>
    </w:p>
    <w:p w14:paraId="5874B6D0" w14:textId="77777777" w:rsidR="006679DD" w:rsidRPr="006679DD" w:rsidRDefault="006679DD" w:rsidP="006679DD">
      <w:pPr>
        <w:pStyle w:val="NormalWeb"/>
        <w:jc w:val="both"/>
      </w:pPr>
      <w:r w:rsidRPr="006679DD">
        <w:rPr>
          <w:color w:val="000000"/>
        </w:rPr>
        <w:t> </w:t>
      </w:r>
      <w:r w:rsidRPr="006679DD">
        <w:rPr>
          <w:b/>
          <w:bCs/>
          <w:color w:val="000000"/>
        </w:rPr>
        <w:t>Veselības pamatdatu apmaiņa</w:t>
      </w:r>
    </w:p>
    <w:p w14:paraId="1096273A" w14:textId="77777777" w:rsidR="006679DD" w:rsidRPr="006679DD" w:rsidRDefault="006679DD" w:rsidP="006679DD">
      <w:pPr>
        <w:pStyle w:val="NormalWeb"/>
        <w:jc w:val="both"/>
      </w:pPr>
      <w:r w:rsidRPr="006679DD">
        <w:rPr>
          <w:color w:val="000000"/>
        </w:rPr>
        <w:t xml:space="preserve"> No 2024. gada 4. marta uzsākta arī pārrobežu veselības pamatdatu apmaiņa, uzlabojot veselības datu pieejamību, ārstniecības kvalitāti un datos balstītu lēmumu pieņemšanu. Tas nozīmē, ka Latvijas iedzīvotājam, saņemot medicīnisko palīdzību citā ES dalībvalstī, nepieciešamības gadījumā ārstniecības procesā iesaistītās ārstniecības personas varēs apskatīt pacienta veselības pamatdatus – noteiktās diagnozes un informāciju par ķirurģisko </w:t>
      </w:r>
      <w:r w:rsidRPr="006679DD">
        <w:rPr>
          <w:color w:val="000000"/>
        </w:rPr>
        <w:lastRenderedPageBreak/>
        <w:t>iejaukšanos, ja tāda notikusi pēdējo sešu mēnešu laikā. Plānots, ka pakāpeniski datu apmaiņa tiks nodrošināta starp visām pārrobežu projekta dalībvalstīm. Veselības pamatdatu informācija jau ir pieejama Igaunijas, Portugāles, Spānijas un Francijas ārstniecības iestādēs.</w:t>
      </w:r>
    </w:p>
    <w:p w14:paraId="6B6B917E" w14:textId="77777777" w:rsidR="006679DD" w:rsidRPr="006679DD" w:rsidRDefault="006679DD" w:rsidP="006679DD">
      <w:pPr>
        <w:pStyle w:val="NormalWeb"/>
        <w:jc w:val="both"/>
      </w:pPr>
      <w:r w:rsidRPr="006679DD">
        <w:rPr>
          <w:color w:val="000000"/>
        </w:rPr>
        <w:t> </w:t>
      </w:r>
      <w:r w:rsidRPr="006679DD">
        <w:rPr>
          <w:b/>
          <w:bCs/>
          <w:color w:val="000000"/>
        </w:rPr>
        <w:t>Veselības aprūpes datu pārrobežu datu apmaiņas projekts</w:t>
      </w:r>
    </w:p>
    <w:p w14:paraId="18B97C2C" w14:textId="77777777" w:rsidR="006679DD" w:rsidRPr="006679DD" w:rsidRDefault="006679DD" w:rsidP="006679DD">
      <w:pPr>
        <w:pStyle w:val="NormalWeb"/>
        <w:jc w:val="both"/>
      </w:pPr>
      <w:r w:rsidRPr="006679DD">
        <w:rPr>
          <w:color w:val="000000"/>
        </w:rPr>
        <w:t> NVD īsteno projektu “Pacientu veselības pamatdatu un e-receptes informācijas apmaiņa ar pārrobežu E-veselības informācijas sistēmām”, kura ietvaros ir izveidots nacionālais E-veselības kontaktpunkts, kas nodrošin</w:t>
      </w:r>
      <w:r w:rsidRPr="006679DD">
        <w:t>a</w:t>
      </w:r>
      <w:r w:rsidRPr="006679DD">
        <w:rPr>
          <w:color w:val="000000"/>
        </w:rPr>
        <w:t xml:space="preserve"> pārrobežu datu apmaiņu un savieno Latvijas E-veselības sistēmu ar citu ES valstu veselības datu informācijas sistēmām. Tas ir iespējams, pateicoties Eiropas pamatpakalpojumu platformas izmantošanai un tam, ka Latvijā zāļu recepšu un veselības pamatdati ir pieejami elektroniski E-veselības sistēmā.</w:t>
      </w:r>
    </w:p>
    <w:p w14:paraId="1EDD5EF5" w14:textId="77777777" w:rsidR="006679DD" w:rsidRPr="006679DD" w:rsidRDefault="006679DD" w:rsidP="006679DD">
      <w:pPr>
        <w:pStyle w:val="NormalWeb"/>
        <w:jc w:val="both"/>
      </w:pPr>
      <w:r w:rsidRPr="006679DD">
        <w:rPr>
          <w:color w:val="000000"/>
        </w:rPr>
        <w:t> Veselības datu apmaiņa starp dalībvalstīm tiek ieviesta, pamatojoties uz Eiropas Parlamenta un Padomes 2011. gada 9. marta Direktīvu 2011/24/ES par pacienta tiesību piemērošanu pārrobežu veselības aprūpē. Tādējādi tiek nodrošinātas ES iedzīvotāju tiesības iegādāties izrakstītās e-receptes zāles arī citās dalībvalstīs, kā arī tiek nodrošināta piekļuve ārstniecības personām ES iedzīvotāju veselības pamatdatiem. Par veikto datu apmaiņu tiek fiksēti auditācijas pieraksti E-veselības sistēmā.</w:t>
      </w:r>
    </w:p>
    <w:p w14:paraId="2D908E9C" w14:textId="77777777" w:rsidR="006679DD" w:rsidRPr="006679DD" w:rsidRDefault="006679DD" w:rsidP="006679DD">
      <w:pPr>
        <w:pStyle w:val="NormalWeb"/>
        <w:jc w:val="both"/>
      </w:pPr>
      <w:r w:rsidRPr="006679DD">
        <w:rPr>
          <w:color w:val="000000"/>
        </w:rPr>
        <w:t xml:space="preserve"> Vairāk informācijas var noskaidrot NVD tīmekļvietnes </w:t>
      </w:r>
      <w:hyperlink r:id="rId12" w:history="1">
        <w:r w:rsidRPr="006679DD">
          <w:rPr>
            <w:rStyle w:val="Hyperlink"/>
            <w:color w:val="000000"/>
          </w:rPr>
          <w:t>www.vmnvd.gov.lv</w:t>
        </w:r>
      </w:hyperlink>
      <w:r w:rsidRPr="006679DD">
        <w:rPr>
          <w:color w:val="000000"/>
        </w:rPr>
        <w:t> sadaļā “</w:t>
      </w:r>
      <w:hyperlink r:id="rId13" w:tooltip="https://www.vmnvd.gov.lv/lv/parrobezu-e-veselibas-pakalpojumi" w:history="1">
        <w:r w:rsidRPr="006679DD">
          <w:rPr>
            <w:rStyle w:val="Hyperlink"/>
          </w:rPr>
          <w:t>Pārrobežu E-veselības pakalpojumi</w:t>
        </w:r>
      </w:hyperlink>
      <w:r w:rsidRPr="006679DD">
        <w:rPr>
          <w:color w:val="000000"/>
        </w:rPr>
        <w:t>” vai zvanot NVD Kontaktpunktam pa tālruni 80001234 (zvaniem no ārzemēm +37167045005).</w:t>
      </w:r>
    </w:p>
    <w:p w14:paraId="42F4F2BD" w14:textId="6AFDAC86" w:rsidR="006B1D0C" w:rsidRPr="006679DD" w:rsidRDefault="006B1D0C" w:rsidP="006679DD">
      <w:pPr>
        <w:spacing w:after="0" w:line="240" w:lineRule="auto"/>
        <w:ind w:firstLine="720"/>
        <w:jc w:val="both"/>
        <w:rPr>
          <w:rFonts w:ascii="Calibri" w:hAnsi="Calibri" w:cs="Calibri"/>
        </w:rPr>
      </w:pPr>
    </w:p>
    <w:sectPr w:rsidR="006B1D0C" w:rsidRPr="006679D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412BA" w14:textId="77777777" w:rsidR="00967D7A" w:rsidRDefault="00967D7A" w:rsidP="00432099">
      <w:pPr>
        <w:spacing w:after="0" w:line="240" w:lineRule="auto"/>
      </w:pPr>
      <w:r>
        <w:separator/>
      </w:r>
    </w:p>
  </w:endnote>
  <w:endnote w:type="continuationSeparator" w:id="0">
    <w:p w14:paraId="7F4F7F32" w14:textId="77777777" w:rsidR="00967D7A" w:rsidRDefault="00967D7A"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51983" w14:textId="77777777" w:rsidR="00967D7A" w:rsidRDefault="00967D7A" w:rsidP="00432099">
      <w:pPr>
        <w:spacing w:after="0" w:line="240" w:lineRule="auto"/>
      </w:pPr>
      <w:r>
        <w:separator/>
      </w:r>
    </w:p>
  </w:footnote>
  <w:footnote w:type="continuationSeparator" w:id="0">
    <w:p w14:paraId="40EA0D7C" w14:textId="77777777" w:rsidR="00967D7A" w:rsidRDefault="00967D7A"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3763C"/>
    <w:multiLevelType w:val="hybridMultilevel"/>
    <w:tmpl w:val="5E9E2C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F2952E1"/>
    <w:multiLevelType w:val="hybridMultilevel"/>
    <w:tmpl w:val="1EECACCA"/>
    <w:lvl w:ilvl="0" w:tplc="6E36B02A">
      <w:numFmt w:val="bullet"/>
      <w:lvlText w:val="•"/>
      <w:lvlJc w:val="left"/>
      <w:pPr>
        <w:ind w:left="1080" w:hanging="72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3FB2ABA"/>
    <w:multiLevelType w:val="hybridMultilevel"/>
    <w:tmpl w:val="7B12DAB6"/>
    <w:lvl w:ilvl="0" w:tplc="4D5C1232">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3" w15:restartNumberingAfterBreak="0">
    <w:nsid w:val="1ACA5DAB"/>
    <w:multiLevelType w:val="multilevel"/>
    <w:tmpl w:val="860E2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E66D00"/>
    <w:multiLevelType w:val="multilevel"/>
    <w:tmpl w:val="F2569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526E37"/>
    <w:multiLevelType w:val="multilevel"/>
    <w:tmpl w:val="ED767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2B53DB"/>
    <w:multiLevelType w:val="hybridMultilevel"/>
    <w:tmpl w:val="A6D85820"/>
    <w:lvl w:ilvl="0" w:tplc="0426000D">
      <w:numFmt w:val="decimal"/>
      <w:lvlText w:val=""/>
      <w:lvlJc w:val="left"/>
      <w:pPr>
        <w:ind w:left="720" w:hanging="360"/>
      </w:pPr>
      <w:rPr>
        <w:rFonts w:ascii="Wingdings" w:hAnsi="Wingdings" w:hint="default"/>
      </w:rPr>
    </w:lvl>
    <w:lvl w:ilvl="1" w:tplc="04260003">
      <w:numFmt w:val="decimal"/>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4722774">
    <w:abstractNumId w:val="6"/>
  </w:num>
  <w:num w:numId="2" w16cid:durableId="973632658">
    <w:abstractNumId w:val="7"/>
  </w:num>
  <w:num w:numId="3" w16cid:durableId="19998446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597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4076319">
    <w:abstractNumId w:val="11"/>
  </w:num>
  <w:num w:numId="6" w16cid:durableId="759377296">
    <w:abstractNumId w:val="8"/>
  </w:num>
  <w:num w:numId="7" w16cid:durableId="1061056529">
    <w:abstractNumId w:val="11"/>
  </w:num>
  <w:num w:numId="8" w16cid:durableId="906765873">
    <w:abstractNumId w:val="8"/>
  </w:num>
  <w:num w:numId="9" w16cid:durableId="1830554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2796880">
    <w:abstractNumId w:val="1"/>
  </w:num>
  <w:num w:numId="11" w16cid:durableId="712729688">
    <w:abstractNumId w:val="1"/>
  </w:num>
  <w:num w:numId="12" w16cid:durableId="1470633145">
    <w:abstractNumId w:val="0"/>
  </w:num>
  <w:num w:numId="13" w16cid:durableId="1086880382">
    <w:abstractNumId w:val="5"/>
  </w:num>
  <w:num w:numId="14" w16cid:durableId="1245067592">
    <w:abstractNumId w:val="3"/>
  </w:num>
  <w:num w:numId="15" w16cid:durableId="494955244">
    <w:abstractNumId w:val="9"/>
  </w:num>
  <w:num w:numId="16" w16cid:durableId="19458572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0A27"/>
    <w:rsid w:val="00067F4C"/>
    <w:rsid w:val="000766E9"/>
    <w:rsid w:val="000A04C5"/>
    <w:rsid w:val="000C6255"/>
    <w:rsid w:val="000E006C"/>
    <w:rsid w:val="000E0C29"/>
    <w:rsid w:val="00113401"/>
    <w:rsid w:val="00121F70"/>
    <w:rsid w:val="001338C1"/>
    <w:rsid w:val="00160935"/>
    <w:rsid w:val="00186157"/>
    <w:rsid w:val="001937A1"/>
    <w:rsid w:val="001D7A87"/>
    <w:rsid w:val="001E4A8F"/>
    <w:rsid w:val="00200300"/>
    <w:rsid w:val="002064CC"/>
    <w:rsid w:val="0020798F"/>
    <w:rsid w:val="00235B55"/>
    <w:rsid w:val="00241846"/>
    <w:rsid w:val="00246B66"/>
    <w:rsid w:val="002810F3"/>
    <w:rsid w:val="00296B91"/>
    <w:rsid w:val="002A1BD3"/>
    <w:rsid w:val="002A28D5"/>
    <w:rsid w:val="002A78D1"/>
    <w:rsid w:val="002B79E1"/>
    <w:rsid w:val="002C35F4"/>
    <w:rsid w:val="002C3ED2"/>
    <w:rsid w:val="00304FF4"/>
    <w:rsid w:val="003330A9"/>
    <w:rsid w:val="00351C6A"/>
    <w:rsid w:val="003562AB"/>
    <w:rsid w:val="00376890"/>
    <w:rsid w:val="003E3B83"/>
    <w:rsid w:val="00416FA7"/>
    <w:rsid w:val="00432099"/>
    <w:rsid w:val="004347A9"/>
    <w:rsid w:val="00443DA9"/>
    <w:rsid w:val="004553FB"/>
    <w:rsid w:val="00475AE7"/>
    <w:rsid w:val="00483948"/>
    <w:rsid w:val="004B3295"/>
    <w:rsid w:val="004E2EB3"/>
    <w:rsid w:val="00517257"/>
    <w:rsid w:val="0053535D"/>
    <w:rsid w:val="005433A7"/>
    <w:rsid w:val="005433E1"/>
    <w:rsid w:val="00567102"/>
    <w:rsid w:val="00574CB8"/>
    <w:rsid w:val="0057757D"/>
    <w:rsid w:val="00580F1D"/>
    <w:rsid w:val="00581CFD"/>
    <w:rsid w:val="00583353"/>
    <w:rsid w:val="005D303E"/>
    <w:rsid w:val="005E1357"/>
    <w:rsid w:val="00604DF3"/>
    <w:rsid w:val="0060737F"/>
    <w:rsid w:val="006327AF"/>
    <w:rsid w:val="0063555E"/>
    <w:rsid w:val="00644BCB"/>
    <w:rsid w:val="006474D4"/>
    <w:rsid w:val="00650EC2"/>
    <w:rsid w:val="006679DD"/>
    <w:rsid w:val="006721D1"/>
    <w:rsid w:val="00674B5A"/>
    <w:rsid w:val="00680452"/>
    <w:rsid w:val="006A49D1"/>
    <w:rsid w:val="006B1D0C"/>
    <w:rsid w:val="006C1832"/>
    <w:rsid w:val="006E1BC3"/>
    <w:rsid w:val="006F0283"/>
    <w:rsid w:val="006F0546"/>
    <w:rsid w:val="006F60DD"/>
    <w:rsid w:val="006F789E"/>
    <w:rsid w:val="00700423"/>
    <w:rsid w:val="00706C7B"/>
    <w:rsid w:val="00713D3E"/>
    <w:rsid w:val="007675A4"/>
    <w:rsid w:val="00781F64"/>
    <w:rsid w:val="007D2C47"/>
    <w:rsid w:val="007E6578"/>
    <w:rsid w:val="00815F02"/>
    <w:rsid w:val="0087549F"/>
    <w:rsid w:val="008907E0"/>
    <w:rsid w:val="008A1775"/>
    <w:rsid w:val="008D2276"/>
    <w:rsid w:val="008E19D1"/>
    <w:rsid w:val="008E446B"/>
    <w:rsid w:val="008F27F4"/>
    <w:rsid w:val="009120DD"/>
    <w:rsid w:val="00923F48"/>
    <w:rsid w:val="009433A3"/>
    <w:rsid w:val="00966793"/>
    <w:rsid w:val="00967D7A"/>
    <w:rsid w:val="009A1519"/>
    <w:rsid w:val="009A4DF4"/>
    <w:rsid w:val="009A68F4"/>
    <w:rsid w:val="009A7763"/>
    <w:rsid w:val="009D6094"/>
    <w:rsid w:val="009E5C46"/>
    <w:rsid w:val="00A12D67"/>
    <w:rsid w:val="00A471E6"/>
    <w:rsid w:val="00A80153"/>
    <w:rsid w:val="00A80200"/>
    <w:rsid w:val="00A84BEF"/>
    <w:rsid w:val="00AE4F9D"/>
    <w:rsid w:val="00AF6417"/>
    <w:rsid w:val="00B33DF3"/>
    <w:rsid w:val="00B35283"/>
    <w:rsid w:val="00B40BBD"/>
    <w:rsid w:val="00B579ED"/>
    <w:rsid w:val="00B76FD0"/>
    <w:rsid w:val="00B85F52"/>
    <w:rsid w:val="00BA052E"/>
    <w:rsid w:val="00BB2ADF"/>
    <w:rsid w:val="00BC1BDC"/>
    <w:rsid w:val="00BC7B87"/>
    <w:rsid w:val="00BF4208"/>
    <w:rsid w:val="00C836B9"/>
    <w:rsid w:val="00CE655F"/>
    <w:rsid w:val="00CF744E"/>
    <w:rsid w:val="00D112B0"/>
    <w:rsid w:val="00D37F57"/>
    <w:rsid w:val="00D459AA"/>
    <w:rsid w:val="00D61774"/>
    <w:rsid w:val="00D835B3"/>
    <w:rsid w:val="00DA151C"/>
    <w:rsid w:val="00DA1C30"/>
    <w:rsid w:val="00DA4DC7"/>
    <w:rsid w:val="00DB0D93"/>
    <w:rsid w:val="00DE539D"/>
    <w:rsid w:val="00E56A81"/>
    <w:rsid w:val="00E95059"/>
    <w:rsid w:val="00EA0D65"/>
    <w:rsid w:val="00EA6230"/>
    <w:rsid w:val="00EC2A53"/>
    <w:rsid w:val="00F27E1C"/>
    <w:rsid w:val="00F30A90"/>
    <w:rsid w:val="00F420AA"/>
    <w:rsid w:val="00F51696"/>
    <w:rsid w:val="00F663D3"/>
    <w:rsid w:val="00FD21AF"/>
    <w:rsid w:val="00FE66EF"/>
    <w:rsid w:val="00FF34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styleId="NormalWeb">
    <w:name w:val="Normal (Web)"/>
    <w:basedOn w:val="Normal"/>
    <w:uiPriority w:val="99"/>
    <w:unhideWhenUsed/>
    <w:rsid w:val="00EA0D65"/>
    <w:pPr>
      <w:spacing w:before="100" w:beforeAutospacing="1" w:after="100" w:afterAutospacing="1" w:line="240" w:lineRule="auto"/>
    </w:pPr>
    <w:rPr>
      <w:rFonts w:ascii="Calibri" w:hAnsi="Calibri" w:cs="Calibri"/>
      <w:lang w:eastAsia="lv-LV"/>
    </w:rPr>
  </w:style>
  <w:style w:type="paragraph" w:customStyle="1" w:styleId="elementtoproof">
    <w:name w:val="elementtoproof"/>
    <w:basedOn w:val="Normal"/>
    <w:uiPriority w:val="99"/>
    <w:semiHidden/>
    <w:rsid w:val="00DB0D93"/>
    <w:pPr>
      <w:spacing w:after="0" w:line="240" w:lineRule="auto"/>
    </w:pPr>
    <w:rPr>
      <w:rFonts w:ascii="Calibri" w:hAnsi="Calibri" w:cs="Calibri"/>
      <w:lang w:eastAsia="lv-LV"/>
    </w:rPr>
  </w:style>
  <w:style w:type="paragraph" w:customStyle="1" w:styleId="paragraph">
    <w:name w:val="paragraph"/>
    <w:basedOn w:val="Normal"/>
    <w:rsid w:val="00121F70"/>
    <w:pPr>
      <w:spacing w:before="100" w:beforeAutospacing="1" w:after="100" w:afterAutospacing="1" w:line="240" w:lineRule="auto"/>
    </w:pPr>
    <w:rPr>
      <w:rFonts w:ascii="Calibri" w:hAnsi="Calibri" w:cs="Calibri"/>
      <w:lang w:eastAsia="lv-LV"/>
    </w:rPr>
  </w:style>
  <w:style w:type="paragraph" w:customStyle="1" w:styleId="xxmsonormal0">
    <w:name w:val="x_xmsonormal"/>
    <w:basedOn w:val="Normal"/>
    <w:rsid w:val="00567102"/>
    <w:pPr>
      <w:spacing w:after="0" w:line="240" w:lineRule="auto"/>
    </w:pPr>
    <w:rPr>
      <w:rFonts w:ascii="Calibri" w:hAnsi="Calibri" w:cs="Calibri"/>
      <w:lang w:eastAsia="lv-LV"/>
    </w:rPr>
  </w:style>
  <w:style w:type="character" w:styleId="SmartLink">
    <w:name w:val="Smart Link"/>
    <w:basedOn w:val="DefaultParagraphFont"/>
    <w:uiPriority w:val="99"/>
    <w:semiHidden/>
    <w:unhideWhenUsed/>
    <w:rsid w:val="00781F64"/>
    <w:rPr>
      <w:color w:val="0000FF"/>
      <w:u w:val="single"/>
      <w:shd w:val="clear" w:color="auto" w:fill="F3F2F1"/>
    </w:rPr>
  </w:style>
  <w:style w:type="paragraph" w:customStyle="1" w:styleId="v1v1msonormal">
    <w:name w:val="v1v1msonormal"/>
    <w:basedOn w:val="Normal"/>
    <w:rsid w:val="00BC1BDC"/>
    <w:pPr>
      <w:spacing w:before="100" w:beforeAutospacing="1" w:after="100" w:afterAutospacing="1" w:line="240" w:lineRule="auto"/>
    </w:pPr>
    <w:rPr>
      <w:rFonts w:ascii="Calibri" w:hAnsi="Calibri" w:cs="Calibri"/>
      <w:lang w:eastAsia="lv-LV"/>
    </w:rPr>
  </w:style>
  <w:style w:type="character" w:styleId="Emphasis">
    <w:name w:val="Emphasis"/>
    <w:basedOn w:val="DefaultParagraphFont"/>
    <w:uiPriority w:val="20"/>
    <w:qFormat/>
    <w:rsid w:val="00BC1BDC"/>
    <w:rPr>
      <w:i/>
      <w:iCs/>
    </w:rPr>
  </w:style>
  <w:style w:type="character" w:customStyle="1" w:styleId="contentpasted0">
    <w:name w:val="contentpasted0"/>
    <w:basedOn w:val="DefaultParagraphFont"/>
    <w:rsid w:val="009E5C46"/>
  </w:style>
  <w:style w:type="character" w:customStyle="1" w:styleId="contentpasted1">
    <w:name w:val="contentpasted1"/>
    <w:basedOn w:val="DefaultParagraphFont"/>
    <w:rsid w:val="008E19D1"/>
  </w:style>
  <w:style w:type="character" w:customStyle="1" w:styleId="xmsosmartlink">
    <w:name w:val="x_msosmartlink"/>
    <w:basedOn w:val="DefaultParagraphFont"/>
    <w:rsid w:val="008E19D1"/>
  </w:style>
  <w:style w:type="paragraph" w:customStyle="1" w:styleId="xxxxmsonormal">
    <w:name w:val="x_xxxmsonormal"/>
    <w:basedOn w:val="Normal"/>
    <w:rsid w:val="0087549F"/>
    <w:pPr>
      <w:spacing w:before="100" w:beforeAutospacing="1" w:after="100" w:afterAutospacing="1" w:line="240" w:lineRule="auto"/>
    </w:pPr>
    <w:rPr>
      <w:rFonts w:ascii="Calibri" w:hAnsi="Calibri" w:cs="Calibri"/>
      <w:lang w:eastAsia="lv-LV"/>
    </w:rPr>
  </w:style>
  <w:style w:type="paragraph" w:customStyle="1" w:styleId="xxxxxxmsonormal">
    <w:name w:val="x_xxxxxmsonormal"/>
    <w:basedOn w:val="Normal"/>
    <w:rsid w:val="0087549F"/>
    <w:pPr>
      <w:spacing w:after="0" w:line="240" w:lineRule="auto"/>
    </w:pPr>
    <w:rPr>
      <w:rFonts w:ascii="Calibri" w:hAnsi="Calibri" w:cs="Calibri"/>
      <w:lang w:eastAsia="lv-LV"/>
    </w:rPr>
  </w:style>
  <w:style w:type="character" w:customStyle="1" w:styleId="xxxxxxcontentpasted0">
    <w:name w:val="x_xxxxxcontentpasted0"/>
    <w:basedOn w:val="DefaultParagraphFont"/>
    <w:rsid w:val="0087549F"/>
  </w:style>
  <w:style w:type="character" w:customStyle="1" w:styleId="xxxxcontentpasted2">
    <w:name w:val="x_xxxcontentpasted2"/>
    <w:basedOn w:val="DefaultParagraphFont"/>
    <w:rsid w:val="0087549F"/>
  </w:style>
  <w:style w:type="character" w:customStyle="1" w:styleId="xxxxcontentpasted1">
    <w:name w:val="x_xxxcontentpasted1"/>
    <w:basedOn w:val="DefaultParagraphFont"/>
    <w:rsid w:val="0087549F"/>
  </w:style>
  <w:style w:type="paragraph" w:styleId="Header">
    <w:name w:val="header"/>
    <w:basedOn w:val="Normal"/>
    <w:link w:val="HeaderChar"/>
    <w:unhideWhenUsed/>
    <w:rsid w:val="008907E0"/>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8907E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2691">
      <w:bodyDiv w:val="1"/>
      <w:marLeft w:val="0"/>
      <w:marRight w:val="0"/>
      <w:marTop w:val="0"/>
      <w:marBottom w:val="0"/>
      <w:divBdr>
        <w:top w:val="none" w:sz="0" w:space="0" w:color="auto"/>
        <w:left w:val="none" w:sz="0" w:space="0" w:color="auto"/>
        <w:bottom w:val="none" w:sz="0" w:space="0" w:color="auto"/>
        <w:right w:val="none" w:sz="0" w:space="0" w:color="auto"/>
      </w:divBdr>
    </w:div>
    <w:div w:id="23870194">
      <w:bodyDiv w:val="1"/>
      <w:marLeft w:val="0"/>
      <w:marRight w:val="0"/>
      <w:marTop w:val="0"/>
      <w:marBottom w:val="0"/>
      <w:divBdr>
        <w:top w:val="none" w:sz="0" w:space="0" w:color="auto"/>
        <w:left w:val="none" w:sz="0" w:space="0" w:color="auto"/>
        <w:bottom w:val="none" w:sz="0" w:space="0" w:color="auto"/>
        <w:right w:val="none" w:sz="0" w:space="0" w:color="auto"/>
      </w:divBdr>
    </w:div>
    <w:div w:id="26299294">
      <w:bodyDiv w:val="1"/>
      <w:marLeft w:val="0"/>
      <w:marRight w:val="0"/>
      <w:marTop w:val="0"/>
      <w:marBottom w:val="0"/>
      <w:divBdr>
        <w:top w:val="none" w:sz="0" w:space="0" w:color="auto"/>
        <w:left w:val="none" w:sz="0" w:space="0" w:color="auto"/>
        <w:bottom w:val="none" w:sz="0" w:space="0" w:color="auto"/>
        <w:right w:val="none" w:sz="0" w:space="0" w:color="auto"/>
      </w:divBdr>
    </w:div>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00148933">
      <w:bodyDiv w:val="1"/>
      <w:marLeft w:val="0"/>
      <w:marRight w:val="0"/>
      <w:marTop w:val="0"/>
      <w:marBottom w:val="0"/>
      <w:divBdr>
        <w:top w:val="none" w:sz="0" w:space="0" w:color="auto"/>
        <w:left w:val="none" w:sz="0" w:space="0" w:color="auto"/>
        <w:bottom w:val="none" w:sz="0" w:space="0" w:color="auto"/>
        <w:right w:val="none" w:sz="0" w:space="0" w:color="auto"/>
      </w:divBdr>
    </w:div>
    <w:div w:id="125003065">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47479120">
      <w:bodyDiv w:val="1"/>
      <w:marLeft w:val="0"/>
      <w:marRight w:val="0"/>
      <w:marTop w:val="0"/>
      <w:marBottom w:val="0"/>
      <w:divBdr>
        <w:top w:val="none" w:sz="0" w:space="0" w:color="auto"/>
        <w:left w:val="none" w:sz="0" w:space="0" w:color="auto"/>
        <w:bottom w:val="none" w:sz="0" w:space="0" w:color="auto"/>
        <w:right w:val="none" w:sz="0" w:space="0" w:color="auto"/>
      </w:divBdr>
    </w:div>
    <w:div w:id="155196431">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579393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282536622">
      <w:bodyDiv w:val="1"/>
      <w:marLeft w:val="0"/>
      <w:marRight w:val="0"/>
      <w:marTop w:val="0"/>
      <w:marBottom w:val="0"/>
      <w:divBdr>
        <w:top w:val="none" w:sz="0" w:space="0" w:color="auto"/>
        <w:left w:val="none" w:sz="0" w:space="0" w:color="auto"/>
        <w:bottom w:val="none" w:sz="0" w:space="0" w:color="auto"/>
        <w:right w:val="none" w:sz="0" w:space="0" w:color="auto"/>
      </w:divBdr>
    </w:div>
    <w:div w:id="304043754">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11065753">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41459649">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6591716">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30095792">
      <w:bodyDiv w:val="1"/>
      <w:marLeft w:val="0"/>
      <w:marRight w:val="0"/>
      <w:marTop w:val="0"/>
      <w:marBottom w:val="0"/>
      <w:divBdr>
        <w:top w:val="none" w:sz="0" w:space="0" w:color="auto"/>
        <w:left w:val="none" w:sz="0" w:space="0" w:color="auto"/>
        <w:bottom w:val="none" w:sz="0" w:space="0" w:color="auto"/>
        <w:right w:val="none" w:sz="0" w:space="0" w:color="auto"/>
      </w:divBdr>
    </w:div>
    <w:div w:id="649868741">
      <w:bodyDiv w:val="1"/>
      <w:marLeft w:val="0"/>
      <w:marRight w:val="0"/>
      <w:marTop w:val="0"/>
      <w:marBottom w:val="0"/>
      <w:divBdr>
        <w:top w:val="none" w:sz="0" w:space="0" w:color="auto"/>
        <w:left w:val="none" w:sz="0" w:space="0" w:color="auto"/>
        <w:bottom w:val="none" w:sz="0" w:space="0" w:color="auto"/>
        <w:right w:val="none" w:sz="0" w:space="0" w:color="auto"/>
      </w:divBdr>
    </w:div>
    <w:div w:id="654606293">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695430291">
      <w:bodyDiv w:val="1"/>
      <w:marLeft w:val="0"/>
      <w:marRight w:val="0"/>
      <w:marTop w:val="0"/>
      <w:marBottom w:val="0"/>
      <w:divBdr>
        <w:top w:val="none" w:sz="0" w:space="0" w:color="auto"/>
        <w:left w:val="none" w:sz="0" w:space="0" w:color="auto"/>
        <w:bottom w:val="none" w:sz="0" w:space="0" w:color="auto"/>
        <w:right w:val="none" w:sz="0" w:space="0" w:color="auto"/>
      </w:divBdr>
    </w:div>
    <w:div w:id="713432138">
      <w:bodyDiv w:val="1"/>
      <w:marLeft w:val="0"/>
      <w:marRight w:val="0"/>
      <w:marTop w:val="0"/>
      <w:marBottom w:val="0"/>
      <w:divBdr>
        <w:top w:val="none" w:sz="0" w:space="0" w:color="auto"/>
        <w:left w:val="none" w:sz="0" w:space="0" w:color="auto"/>
        <w:bottom w:val="none" w:sz="0" w:space="0" w:color="auto"/>
        <w:right w:val="none" w:sz="0" w:space="0" w:color="auto"/>
      </w:divBdr>
    </w:div>
    <w:div w:id="720790409">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785273340">
      <w:bodyDiv w:val="1"/>
      <w:marLeft w:val="0"/>
      <w:marRight w:val="0"/>
      <w:marTop w:val="0"/>
      <w:marBottom w:val="0"/>
      <w:divBdr>
        <w:top w:val="none" w:sz="0" w:space="0" w:color="auto"/>
        <w:left w:val="none" w:sz="0" w:space="0" w:color="auto"/>
        <w:bottom w:val="none" w:sz="0" w:space="0" w:color="auto"/>
        <w:right w:val="none" w:sz="0" w:space="0" w:color="auto"/>
      </w:divBdr>
    </w:div>
    <w:div w:id="843013111">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84605577">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26615195">
      <w:bodyDiv w:val="1"/>
      <w:marLeft w:val="0"/>
      <w:marRight w:val="0"/>
      <w:marTop w:val="0"/>
      <w:marBottom w:val="0"/>
      <w:divBdr>
        <w:top w:val="none" w:sz="0" w:space="0" w:color="auto"/>
        <w:left w:val="none" w:sz="0" w:space="0" w:color="auto"/>
        <w:bottom w:val="none" w:sz="0" w:space="0" w:color="auto"/>
        <w:right w:val="none" w:sz="0" w:space="0" w:color="auto"/>
      </w:divBdr>
    </w:div>
    <w:div w:id="948775936">
      <w:bodyDiv w:val="1"/>
      <w:marLeft w:val="0"/>
      <w:marRight w:val="0"/>
      <w:marTop w:val="0"/>
      <w:marBottom w:val="0"/>
      <w:divBdr>
        <w:top w:val="none" w:sz="0" w:space="0" w:color="auto"/>
        <w:left w:val="none" w:sz="0" w:space="0" w:color="auto"/>
        <w:bottom w:val="none" w:sz="0" w:space="0" w:color="auto"/>
        <w:right w:val="none" w:sz="0" w:space="0" w:color="auto"/>
      </w:divBdr>
    </w:div>
    <w:div w:id="97769028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9812491">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068923071">
      <w:bodyDiv w:val="1"/>
      <w:marLeft w:val="0"/>
      <w:marRight w:val="0"/>
      <w:marTop w:val="0"/>
      <w:marBottom w:val="0"/>
      <w:divBdr>
        <w:top w:val="none" w:sz="0" w:space="0" w:color="auto"/>
        <w:left w:val="none" w:sz="0" w:space="0" w:color="auto"/>
        <w:bottom w:val="none" w:sz="0" w:space="0" w:color="auto"/>
        <w:right w:val="none" w:sz="0" w:space="0" w:color="auto"/>
      </w:divBdr>
    </w:div>
    <w:div w:id="1119178887">
      <w:bodyDiv w:val="1"/>
      <w:marLeft w:val="0"/>
      <w:marRight w:val="0"/>
      <w:marTop w:val="0"/>
      <w:marBottom w:val="0"/>
      <w:divBdr>
        <w:top w:val="none" w:sz="0" w:space="0" w:color="auto"/>
        <w:left w:val="none" w:sz="0" w:space="0" w:color="auto"/>
        <w:bottom w:val="none" w:sz="0" w:space="0" w:color="auto"/>
        <w:right w:val="none" w:sz="0" w:space="0" w:color="auto"/>
      </w:divBdr>
    </w:div>
    <w:div w:id="116077745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0485208">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18431830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22209969">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17105510">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08845819">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5958713">
      <w:bodyDiv w:val="1"/>
      <w:marLeft w:val="0"/>
      <w:marRight w:val="0"/>
      <w:marTop w:val="0"/>
      <w:marBottom w:val="0"/>
      <w:divBdr>
        <w:top w:val="none" w:sz="0" w:space="0" w:color="auto"/>
        <w:left w:val="none" w:sz="0" w:space="0" w:color="auto"/>
        <w:bottom w:val="none" w:sz="0" w:space="0" w:color="auto"/>
        <w:right w:val="none" w:sz="0" w:space="0" w:color="auto"/>
      </w:divBdr>
    </w:div>
    <w:div w:id="14277748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50466944">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492989596">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15534650">
      <w:bodyDiv w:val="1"/>
      <w:marLeft w:val="0"/>
      <w:marRight w:val="0"/>
      <w:marTop w:val="0"/>
      <w:marBottom w:val="0"/>
      <w:divBdr>
        <w:top w:val="none" w:sz="0" w:space="0" w:color="auto"/>
        <w:left w:val="none" w:sz="0" w:space="0" w:color="auto"/>
        <w:bottom w:val="none" w:sz="0" w:space="0" w:color="auto"/>
        <w:right w:val="none" w:sz="0" w:space="0" w:color="auto"/>
      </w:divBdr>
    </w:div>
    <w:div w:id="1536966211">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593540110">
      <w:bodyDiv w:val="1"/>
      <w:marLeft w:val="0"/>
      <w:marRight w:val="0"/>
      <w:marTop w:val="0"/>
      <w:marBottom w:val="0"/>
      <w:divBdr>
        <w:top w:val="none" w:sz="0" w:space="0" w:color="auto"/>
        <w:left w:val="none" w:sz="0" w:space="0" w:color="auto"/>
        <w:bottom w:val="none" w:sz="0" w:space="0" w:color="auto"/>
        <w:right w:val="none" w:sz="0" w:space="0" w:color="auto"/>
      </w:divBdr>
    </w:div>
    <w:div w:id="1599556995">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178971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08095305">
      <w:bodyDiv w:val="1"/>
      <w:marLeft w:val="0"/>
      <w:marRight w:val="0"/>
      <w:marTop w:val="0"/>
      <w:marBottom w:val="0"/>
      <w:divBdr>
        <w:top w:val="none" w:sz="0" w:space="0" w:color="auto"/>
        <w:left w:val="none" w:sz="0" w:space="0" w:color="auto"/>
        <w:bottom w:val="none" w:sz="0" w:space="0" w:color="auto"/>
        <w:right w:val="none" w:sz="0" w:space="0" w:color="auto"/>
      </w:divBdr>
    </w:div>
    <w:div w:id="1719891821">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33774405">
      <w:bodyDiv w:val="1"/>
      <w:marLeft w:val="0"/>
      <w:marRight w:val="0"/>
      <w:marTop w:val="0"/>
      <w:marBottom w:val="0"/>
      <w:divBdr>
        <w:top w:val="none" w:sz="0" w:space="0" w:color="auto"/>
        <w:left w:val="none" w:sz="0" w:space="0" w:color="auto"/>
        <w:bottom w:val="none" w:sz="0" w:space="0" w:color="auto"/>
        <w:right w:val="none" w:sz="0" w:space="0" w:color="auto"/>
      </w:divBdr>
    </w:div>
    <w:div w:id="1762556470">
      <w:bodyDiv w:val="1"/>
      <w:marLeft w:val="0"/>
      <w:marRight w:val="0"/>
      <w:marTop w:val="0"/>
      <w:marBottom w:val="0"/>
      <w:divBdr>
        <w:top w:val="none" w:sz="0" w:space="0" w:color="auto"/>
        <w:left w:val="none" w:sz="0" w:space="0" w:color="auto"/>
        <w:bottom w:val="none" w:sz="0" w:space="0" w:color="auto"/>
        <w:right w:val="none" w:sz="0" w:space="0" w:color="auto"/>
      </w:divBdr>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2672732">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19493174">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839152261">
      <w:bodyDiv w:val="1"/>
      <w:marLeft w:val="0"/>
      <w:marRight w:val="0"/>
      <w:marTop w:val="0"/>
      <w:marBottom w:val="0"/>
      <w:divBdr>
        <w:top w:val="none" w:sz="0" w:space="0" w:color="auto"/>
        <w:left w:val="none" w:sz="0" w:space="0" w:color="auto"/>
        <w:bottom w:val="none" w:sz="0" w:space="0" w:color="auto"/>
        <w:right w:val="none" w:sz="0" w:space="0" w:color="auto"/>
      </w:divBdr>
    </w:div>
    <w:div w:id="1871525617">
      <w:bodyDiv w:val="1"/>
      <w:marLeft w:val="0"/>
      <w:marRight w:val="0"/>
      <w:marTop w:val="0"/>
      <w:marBottom w:val="0"/>
      <w:divBdr>
        <w:top w:val="none" w:sz="0" w:space="0" w:color="auto"/>
        <w:left w:val="none" w:sz="0" w:space="0" w:color="auto"/>
        <w:bottom w:val="none" w:sz="0" w:space="0" w:color="auto"/>
        <w:right w:val="none" w:sz="0" w:space="0" w:color="auto"/>
      </w:divBdr>
    </w:div>
    <w:div w:id="1892837741">
      <w:bodyDiv w:val="1"/>
      <w:marLeft w:val="0"/>
      <w:marRight w:val="0"/>
      <w:marTop w:val="0"/>
      <w:marBottom w:val="0"/>
      <w:divBdr>
        <w:top w:val="none" w:sz="0" w:space="0" w:color="auto"/>
        <w:left w:val="none" w:sz="0" w:space="0" w:color="auto"/>
        <w:bottom w:val="none" w:sz="0" w:space="0" w:color="auto"/>
        <w:right w:val="none" w:sz="0" w:space="0" w:color="auto"/>
      </w:divBdr>
    </w:div>
    <w:div w:id="1903710692">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1946185673">
      <w:bodyDiv w:val="1"/>
      <w:marLeft w:val="0"/>
      <w:marRight w:val="0"/>
      <w:marTop w:val="0"/>
      <w:marBottom w:val="0"/>
      <w:divBdr>
        <w:top w:val="none" w:sz="0" w:space="0" w:color="auto"/>
        <w:left w:val="none" w:sz="0" w:space="0" w:color="auto"/>
        <w:bottom w:val="none" w:sz="0" w:space="0" w:color="auto"/>
        <w:right w:val="none" w:sz="0" w:space="0" w:color="auto"/>
      </w:divBdr>
    </w:div>
    <w:div w:id="1954246542">
      <w:bodyDiv w:val="1"/>
      <w:marLeft w:val="0"/>
      <w:marRight w:val="0"/>
      <w:marTop w:val="0"/>
      <w:marBottom w:val="0"/>
      <w:divBdr>
        <w:top w:val="none" w:sz="0" w:space="0" w:color="auto"/>
        <w:left w:val="none" w:sz="0" w:space="0" w:color="auto"/>
        <w:bottom w:val="none" w:sz="0" w:space="0" w:color="auto"/>
        <w:right w:val="none" w:sz="0" w:space="0" w:color="auto"/>
      </w:divBdr>
    </w:div>
    <w:div w:id="2012903501">
      <w:bodyDiv w:val="1"/>
      <w:marLeft w:val="0"/>
      <w:marRight w:val="0"/>
      <w:marTop w:val="0"/>
      <w:marBottom w:val="0"/>
      <w:divBdr>
        <w:top w:val="none" w:sz="0" w:space="0" w:color="auto"/>
        <w:left w:val="none" w:sz="0" w:space="0" w:color="auto"/>
        <w:bottom w:val="none" w:sz="0" w:space="0" w:color="auto"/>
        <w:right w:val="none" w:sz="0" w:space="0" w:color="auto"/>
      </w:divBdr>
    </w:div>
    <w:div w:id="2071034894">
      <w:bodyDiv w:val="1"/>
      <w:marLeft w:val="0"/>
      <w:marRight w:val="0"/>
      <w:marTop w:val="0"/>
      <w:marBottom w:val="0"/>
      <w:divBdr>
        <w:top w:val="none" w:sz="0" w:space="0" w:color="auto"/>
        <w:left w:val="none" w:sz="0" w:space="0" w:color="auto"/>
        <w:bottom w:val="none" w:sz="0" w:space="0" w:color="auto"/>
        <w:right w:val="none" w:sz="0" w:space="0" w:color="auto"/>
      </w:divBdr>
    </w:div>
    <w:div w:id="2082407174">
      <w:bodyDiv w:val="1"/>
      <w:marLeft w:val="0"/>
      <w:marRight w:val="0"/>
      <w:marTop w:val="0"/>
      <w:marBottom w:val="0"/>
      <w:divBdr>
        <w:top w:val="none" w:sz="0" w:space="0" w:color="auto"/>
        <w:left w:val="none" w:sz="0" w:space="0" w:color="auto"/>
        <w:bottom w:val="none" w:sz="0" w:space="0" w:color="auto"/>
        <w:right w:val="none" w:sz="0" w:space="0" w:color="auto"/>
      </w:divBdr>
    </w:div>
    <w:div w:id="2089692448">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4473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mnvd.gov.lv/lv/parrobezu-e-veselibas-pakalpojum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mnvd.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mnvd.gov.lv/lv/parrobezu-e-veselibas-pakalpojum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vmnvd.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2" ma:contentTypeDescription="Create a new document." ma:contentTypeScope="" ma:versionID="e1573e0f4f5347eaabd1945505621c64">
  <xsd:schema xmlns:xsd="http://www.w3.org/2001/XMLSchema" xmlns:xs="http://www.w3.org/2001/XMLSchema" xmlns:p="http://schemas.microsoft.com/office/2006/metadata/properties" xmlns:ns3="7ea784fb-6c4d-4d26-a841-fc4eb6ecfe74" targetNamespace="http://schemas.microsoft.com/office/2006/metadata/properties" ma:root="true" ma:fieldsID="d7a0bd9075bc65f83f4800a99527983c" ns3:_="">
    <xsd:import namespace="7ea784fb-6c4d-4d26-a841-fc4eb6ecfe7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DFEAE2-3799-46C9-B544-AC6AB19B6F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B7EA64-B9D0-4719-AE24-4F0658591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49736-7D00-48F9-8005-6D6497B54B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3075</Words>
  <Characters>1753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2024-04-03T10:21:00Z</dcterms:created>
  <dcterms:modified xsi:type="dcterms:W3CDTF">2024-04-03T10:21:00Z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