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5915CA5" w:rsidR="002C35F4" w:rsidRDefault="00A661B6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20.</w:t>
      </w:r>
      <w:r w:rsidR="00A86A5E">
        <w:rPr>
          <w:b/>
          <w:bCs/>
        </w:rPr>
        <w:t>02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 w:rsidR="000E76C5">
        <w:rPr>
          <w:b/>
          <w:bCs/>
        </w:rPr>
        <w:t>(</w:t>
      </w:r>
      <w:r w:rsidR="005E1DF9">
        <w:rPr>
          <w:b/>
          <w:bCs/>
        </w:rPr>
        <w:t>3</w:t>
      </w:r>
      <w:r w:rsidR="000E76C5"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2BAE706" w14:textId="77777777" w:rsidR="005E1DF9" w:rsidRDefault="005E1DF9" w:rsidP="005E1DF9">
      <w:pPr>
        <w:spacing w:after="0" w:line="240" w:lineRule="auto"/>
        <w:jc w:val="both"/>
      </w:pPr>
      <w:r w:rsidRPr="005E1DF9">
        <w:t xml:space="preserve">Par izmaiņām konsīlija slēdziena noformēšanas nosacījumos, pieņemot lēmumu par paliatīvās aprūpes mobilās komandas pakalpojuma jeb </w:t>
      </w:r>
      <w:proofErr w:type="spellStart"/>
      <w:r w:rsidRPr="005E1DF9">
        <w:t>hospisa</w:t>
      </w:r>
      <w:proofErr w:type="spellEnd"/>
      <w:r w:rsidRPr="005E1DF9">
        <w:t xml:space="preserve"> aprūpi pacienta dzīvesvietā nepieciešamību</w:t>
      </w:r>
    </w:p>
    <w:p w14:paraId="434B23D1" w14:textId="77777777" w:rsidR="005E1DF9" w:rsidRDefault="005E1DF9" w:rsidP="005E1DF9">
      <w:pPr>
        <w:spacing w:after="0" w:line="240" w:lineRule="auto"/>
        <w:jc w:val="both"/>
      </w:pPr>
    </w:p>
    <w:p w14:paraId="4979EB97" w14:textId="1E59B67F" w:rsidR="00CF744E" w:rsidRPr="00CF744E" w:rsidRDefault="00CF744E" w:rsidP="005E1DF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925473E" w14:textId="77777777" w:rsidR="005E1DF9" w:rsidRDefault="005E1DF9" w:rsidP="005E1DF9">
      <w:pPr>
        <w:jc w:val="both"/>
      </w:pPr>
      <w:r>
        <w:t xml:space="preserve">Nacionālais veselības dienests (turpmāk – Dienests) sniedz informāciju, ka ir veiktas izmaiņas konsīlija slēdziena noformēšanas nosacījumos, pieņemot lēmumu par paliatīvās aprūpes mobilās komandas pakalpojuma jeb </w:t>
      </w:r>
      <w:proofErr w:type="spellStart"/>
      <w:r>
        <w:t>hospisa</w:t>
      </w:r>
      <w:proofErr w:type="spellEnd"/>
      <w:r>
        <w:t xml:space="preserve"> aprūpi pacienta dzīvesvietā (turpmāk – Pakalpojums) nepieciešamību. Pakalpojums ir indicēts, ja pacienta prognozējamā dzīvildze ir līdz 6 mēnešiem, balstoties uz Ārstniecības likuma 1.panta 31.punktu. Izvērtējot minēta pakalpojuma nepieciešamību, pacienta medicīniskajā dokumentācijā – stacionārajā vai ambulatorajā medicīnas kartē jābūt ierakstam par pacienta prognozējamo dzīvildzi, savukārt konsīlija lēmumā, balstoties uz pacienta </w:t>
      </w:r>
      <w:proofErr w:type="spellStart"/>
      <w:r>
        <w:t>izvērtējumu</w:t>
      </w:r>
      <w:proofErr w:type="spellEnd"/>
      <w:r>
        <w:t xml:space="preserve">, t.sk. prognozējamas dzīvildzes </w:t>
      </w:r>
      <w:proofErr w:type="spellStart"/>
      <w:r>
        <w:t>izvērtējumu</w:t>
      </w:r>
      <w:proofErr w:type="spellEnd"/>
      <w:r>
        <w:t>, jānorāda vai Pakalpojums ir/nav indicēts.</w:t>
      </w:r>
    </w:p>
    <w:p w14:paraId="562B08D6" w14:textId="77777777" w:rsidR="005E1DF9" w:rsidRDefault="005E1DF9" w:rsidP="005E1DF9">
      <w:pPr>
        <w:jc w:val="both"/>
      </w:pPr>
    </w:p>
    <w:p w14:paraId="4BFEE87C" w14:textId="77777777" w:rsidR="005E1DF9" w:rsidRDefault="005E1DF9" w:rsidP="005E1DF9">
      <w:pPr>
        <w:jc w:val="both"/>
      </w:pPr>
      <w:r>
        <w:t>Aktualizēti konsīlija slēdziena noformēšanas nosacījumi ir pievienoti pielikumā, kā arī to var atrast Dienesta tīmekļvietnē sadaļā Profesionāļiem – Līgumu dokumenti</w:t>
      </w:r>
    </w:p>
    <w:p w14:paraId="068B27F4" w14:textId="3E62756A" w:rsidR="00CC3E5C" w:rsidRPr="00BD5270" w:rsidRDefault="005E1DF9" w:rsidP="005E1DF9">
      <w:pPr>
        <w:jc w:val="both"/>
        <w:rPr>
          <w:rFonts w:cstheme="minorHAnsi"/>
          <w:u w:val="single"/>
        </w:rPr>
      </w:pPr>
      <w:r>
        <w:object w:dxaOrig="1540" w:dyaOrig="997" w14:anchorId="66615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7" o:title=""/>
          </v:shape>
          <o:OLEObject Type="Embed" ProgID="Word.Document.12" ShapeID="_x0000_i1031" DrawAspect="Icon" ObjectID="_1770026496" r:id="rId8">
            <o:FieldCodes>\s</o:FieldCodes>
          </o:OLEObject>
        </w:object>
      </w:r>
    </w:p>
    <w:sectPr w:rsidR="00CC3E5C" w:rsidRPr="00BD5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CCF0E" w14:textId="77777777" w:rsidR="004E2CE8" w:rsidRDefault="004E2CE8" w:rsidP="007004A0">
      <w:pPr>
        <w:spacing w:after="0" w:line="240" w:lineRule="auto"/>
      </w:pPr>
      <w:r>
        <w:separator/>
      </w:r>
    </w:p>
  </w:endnote>
  <w:endnote w:type="continuationSeparator" w:id="0">
    <w:p w14:paraId="2EFB8C9C" w14:textId="77777777" w:rsidR="004E2CE8" w:rsidRDefault="004E2CE8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FC67" w14:textId="77777777" w:rsidR="004E2CE8" w:rsidRDefault="004E2CE8" w:rsidP="007004A0">
      <w:pPr>
        <w:spacing w:after="0" w:line="240" w:lineRule="auto"/>
      </w:pPr>
      <w:r>
        <w:separator/>
      </w:r>
    </w:p>
  </w:footnote>
  <w:footnote w:type="continuationSeparator" w:id="0">
    <w:p w14:paraId="1DFC2A32" w14:textId="77777777" w:rsidR="004E2CE8" w:rsidRDefault="004E2CE8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2"/>
  </w:num>
  <w:num w:numId="2" w16cid:durableId="1279996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7"/>
  </w:num>
  <w:num w:numId="4" w16cid:durableId="1887983483">
    <w:abstractNumId w:val="28"/>
  </w:num>
  <w:num w:numId="5" w16cid:durableId="47457644">
    <w:abstractNumId w:val="22"/>
  </w:num>
  <w:num w:numId="6" w16cid:durableId="1158303112">
    <w:abstractNumId w:val="15"/>
  </w:num>
  <w:num w:numId="7" w16cid:durableId="2097170825">
    <w:abstractNumId w:val="21"/>
  </w:num>
  <w:num w:numId="8" w16cid:durableId="1370183873">
    <w:abstractNumId w:val="7"/>
  </w:num>
  <w:num w:numId="9" w16cid:durableId="844973590">
    <w:abstractNumId w:val="29"/>
  </w:num>
  <w:num w:numId="10" w16cid:durableId="1584216830">
    <w:abstractNumId w:val="34"/>
  </w:num>
  <w:num w:numId="11" w16cid:durableId="993143423">
    <w:abstractNumId w:val="27"/>
  </w:num>
  <w:num w:numId="12" w16cid:durableId="1305618044">
    <w:abstractNumId w:val="33"/>
  </w:num>
  <w:num w:numId="13" w16cid:durableId="163197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6"/>
  </w:num>
  <w:num w:numId="15" w16cid:durableId="128019831">
    <w:abstractNumId w:val="19"/>
  </w:num>
  <w:num w:numId="16" w16cid:durableId="1886092582">
    <w:abstractNumId w:val="31"/>
  </w:num>
  <w:num w:numId="17" w16cid:durableId="1885289627">
    <w:abstractNumId w:val="4"/>
  </w:num>
  <w:num w:numId="18" w16cid:durableId="683896010">
    <w:abstractNumId w:val="17"/>
  </w:num>
  <w:num w:numId="19" w16cid:durableId="1778063176">
    <w:abstractNumId w:val="16"/>
  </w:num>
  <w:num w:numId="20" w16cid:durableId="1334335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5"/>
  </w:num>
  <w:num w:numId="23" w16cid:durableId="1300068399">
    <w:abstractNumId w:val="9"/>
  </w:num>
  <w:num w:numId="24" w16cid:durableId="790560806">
    <w:abstractNumId w:val="26"/>
  </w:num>
  <w:num w:numId="25" w16cid:durableId="1957715148">
    <w:abstractNumId w:val="11"/>
  </w:num>
  <w:num w:numId="26" w16cid:durableId="1560289445">
    <w:abstractNumId w:val="24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3"/>
  </w:num>
  <w:num w:numId="29" w16cid:durableId="761990597">
    <w:abstractNumId w:val="23"/>
  </w:num>
  <w:num w:numId="30" w16cid:durableId="1194463807">
    <w:abstractNumId w:val="8"/>
  </w:num>
  <w:num w:numId="31" w16cid:durableId="1629899586">
    <w:abstractNumId w:val="25"/>
  </w:num>
  <w:num w:numId="32" w16cid:durableId="672025550">
    <w:abstractNumId w:val="10"/>
  </w:num>
  <w:num w:numId="33" w16cid:durableId="1747414582">
    <w:abstractNumId w:val="14"/>
  </w:num>
  <w:num w:numId="34" w16cid:durableId="97819116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6"/>
  </w:num>
  <w:num w:numId="36" w16cid:durableId="2083289190">
    <w:abstractNumId w:val="30"/>
  </w:num>
  <w:num w:numId="37" w16cid:durableId="611548708">
    <w:abstractNumId w:val="5"/>
  </w:num>
  <w:num w:numId="38" w16cid:durableId="4835505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6255"/>
    <w:rsid w:val="000D628E"/>
    <w:rsid w:val="000E0C29"/>
    <w:rsid w:val="000E76C5"/>
    <w:rsid w:val="001600A8"/>
    <w:rsid w:val="001774CD"/>
    <w:rsid w:val="00186157"/>
    <w:rsid w:val="0018690E"/>
    <w:rsid w:val="00190B3F"/>
    <w:rsid w:val="001C0711"/>
    <w:rsid w:val="001E784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4E2CE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5E1DF9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B0ADB"/>
    <w:rsid w:val="00BC1628"/>
    <w:rsid w:val="00BD0DEF"/>
    <w:rsid w:val="00BD5270"/>
    <w:rsid w:val="00C6079D"/>
    <w:rsid w:val="00CA4FC6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2024-02-21T11:15:00Z</dcterms:created>
  <dcterms:modified xsi:type="dcterms:W3CDTF">2024-02-21T11:15:00Z</dcterms:modified>
</cp:coreProperties>
</file>