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E174183" w:rsidR="002C35F4" w:rsidRDefault="00E20FF8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2F33D9">
        <w:rPr>
          <w:b/>
          <w:bCs/>
        </w:rPr>
        <w:t>9</w:t>
      </w:r>
      <w:r>
        <w:rPr>
          <w:b/>
          <w:bCs/>
        </w:rPr>
        <w:t>.01</w:t>
      </w:r>
      <w:r w:rsidR="00335C8D">
        <w:rPr>
          <w:b/>
          <w:bCs/>
        </w:rPr>
        <w:t>.202</w:t>
      </w:r>
      <w:r>
        <w:rPr>
          <w:b/>
          <w:bCs/>
        </w:rPr>
        <w:t>4</w:t>
      </w:r>
      <w:r w:rsidR="0008695B">
        <w:rPr>
          <w:b/>
          <w:bCs/>
        </w:rPr>
        <w:t>(</w:t>
      </w:r>
      <w:r w:rsidR="004D39FF">
        <w:rPr>
          <w:b/>
          <w:bCs/>
        </w:rPr>
        <w:t>4</w:t>
      </w:r>
      <w:r w:rsidR="0008695B"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8BFD57C" w14:textId="4C91093A" w:rsidR="00FB288A" w:rsidRDefault="004D39FF" w:rsidP="00CF744E">
      <w:pPr>
        <w:spacing w:after="0" w:line="240" w:lineRule="auto"/>
        <w:rPr>
          <w:rFonts w:cstheme="minorHAnsi"/>
        </w:rPr>
      </w:pPr>
      <w:r w:rsidRPr="004D39FF">
        <w:rPr>
          <w:rFonts w:cstheme="minorHAnsi"/>
        </w:rPr>
        <w:t>Par vakcinācij</w:t>
      </w:r>
      <w:r>
        <w:rPr>
          <w:rFonts w:cstheme="minorHAnsi"/>
        </w:rPr>
        <w:t>as</w:t>
      </w:r>
      <w:r w:rsidRPr="004D39FF">
        <w:rPr>
          <w:rFonts w:cstheme="minorHAnsi"/>
        </w:rPr>
        <w:t xml:space="preserve"> procesa organizāciju ģimenes ārsta sadarbības iestādē</w:t>
      </w:r>
    </w:p>
    <w:p w14:paraId="0D03EF52" w14:textId="77777777" w:rsidR="004D39FF" w:rsidRPr="003D33D0" w:rsidRDefault="004D39FF" w:rsidP="00CF744E">
      <w:pPr>
        <w:spacing w:after="0" w:line="240" w:lineRule="auto"/>
        <w:rPr>
          <w:rFonts w:cstheme="minorHAnsi"/>
        </w:rPr>
      </w:pPr>
    </w:p>
    <w:p w14:paraId="77A3940B" w14:textId="77777777" w:rsidR="0032507A" w:rsidRDefault="00CF744E" w:rsidP="0032507A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8D98FC7" w14:textId="77777777" w:rsidR="004D39FF" w:rsidRPr="004D39FF" w:rsidRDefault="004D39FF" w:rsidP="004D39FF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4D39FF">
        <w:rPr>
          <w:rFonts w:asciiTheme="minorHAnsi" w:hAnsiTheme="minorHAnsi" w:cstheme="minorHAnsi"/>
        </w:rPr>
        <w:t xml:space="preserve">Nacionālais veselības dienests atgādina, ka ģimenes ārstu prakses (turpmāk tekstā – Prakse) ir atbildīgas par savu reģistrēto pacientu nepieciešamās vakcinācijas plānošanu un  nodrošināšanu. </w:t>
      </w:r>
    </w:p>
    <w:p w14:paraId="0D6D88F5" w14:textId="77777777" w:rsidR="004D39FF" w:rsidRPr="004D39FF" w:rsidRDefault="004D39FF" w:rsidP="004D39FF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4D39FF">
        <w:rPr>
          <w:rFonts w:asciiTheme="minorHAnsi" w:hAnsiTheme="minorHAnsi" w:cstheme="minorHAnsi"/>
        </w:rPr>
        <w:t xml:space="preserve">Ja vakcinācijas process netiek veikts Praksē, pacientu </w:t>
      </w:r>
      <w:proofErr w:type="spellStart"/>
      <w:r w:rsidRPr="004D39FF">
        <w:rPr>
          <w:rFonts w:asciiTheme="minorHAnsi" w:hAnsiTheme="minorHAnsi" w:cstheme="minorHAnsi"/>
        </w:rPr>
        <w:t>nosūta</w:t>
      </w:r>
      <w:proofErr w:type="spellEnd"/>
      <w:r w:rsidRPr="004D39FF">
        <w:rPr>
          <w:rFonts w:asciiTheme="minorHAnsi" w:hAnsiTheme="minorHAnsi" w:cstheme="minorHAnsi"/>
        </w:rPr>
        <w:t xml:space="preserve"> uz citu  ārstniecības iestādi (turpmāk tekstā – Sadarbības iestāde), kas saskaņā ar savstarpējo vienošanos nodrošina  Prakses nosūtīto pacientu vakcināciju. Šajā gadījumā </w:t>
      </w:r>
      <w:r w:rsidRPr="004D39FF">
        <w:rPr>
          <w:rFonts w:asciiTheme="minorHAnsi" w:hAnsiTheme="minorHAnsi" w:cstheme="minorHAnsi"/>
          <w:b/>
          <w:bCs/>
        </w:rPr>
        <w:t>vakcīnu pasūtīšana un vakcinācijas faktu elektronisku reģistrāciju E- veselībā veic Sadarbības iestāde</w:t>
      </w:r>
      <w:r w:rsidRPr="004D39FF">
        <w:rPr>
          <w:rFonts w:asciiTheme="minorHAnsi" w:hAnsiTheme="minorHAnsi" w:cstheme="minorHAnsi"/>
        </w:rPr>
        <w:t xml:space="preserve">, E-veselībā norādot, ka lēmuma pieņēmējs par vakcināciju ir ģimenes ārsta prakse. Šāda uzskaite nodrošinās korektu vakcīnu izlietojuma pārvaldību E-veselībā. </w:t>
      </w:r>
    </w:p>
    <w:p w14:paraId="3E2BD34E" w14:textId="77777777" w:rsidR="004D39FF" w:rsidRPr="004D39FF" w:rsidRDefault="004D39FF" w:rsidP="004D39FF">
      <w:pPr>
        <w:pStyle w:val="NoSpacing"/>
        <w:jc w:val="both"/>
        <w:rPr>
          <w:rFonts w:asciiTheme="minorHAnsi" w:hAnsiTheme="minorHAnsi" w:cstheme="minorHAnsi"/>
        </w:rPr>
      </w:pPr>
      <w:r w:rsidRPr="004D39FF">
        <w:rPr>
          <w:rFonts w:asciiTheme="minorHAnsi" w:hAnsiTheme="minorHAnsi" w:cstheme="minorHAnsi"/>
        </w:rPr>
        <w:t xml:space="preserve">            Vēršam uzmanību, ka augstākminētajā gadījumā ambulatoros talonus ar informāciju par </w:t>
      </w:r>
      <w:proofErr w:type="spellStart"/>
      <w:r w:rsidRPr="004D39FF">
        <w:rPr>
          <w:rFonts w:asciiTheme="minorHAnsi" w:hAnsiTheme="minorHAnsi" w:cstheme="minorHAnsi"/>
        </w:rPr>
        <w:t>pirmsvakcinācijas</w:t>
      </w:r>
      <w:proofErr w:type="spellEnd"/>
      <w:r w:rsidRPr="004D39FF">
        <w:rPr>
          <w:rFonts w:asciiTheme="minorHAnsi" w:hAnsiTheme="minorHAnsi" w:cstheme="minorHAnsi"/>
        </w:rPr>
        <w:t>  ārsta apskati, vakcīnas ievadīšanas veidu un vakcinācijas veidu Vadības informācijas sistēmā ievada Prakse un secīgi apmaksā vakcinācijas pakalpojumu sniegšanu Sadarbības iestādei.</w:t>
      </w:r>
    </w:p>
    <w:p w14:paraId="1FCFF233" w14:textId="1CCB9A45" w:rsidR="00C73D74" w:rsidRDefault="00C73D74" w:rsidP="002F33D9">
      <w:pPr>
        <w:jc w:val="both"/>
      </w:pPr>
    </w:p>
    <w:sectPr w:rsidR="00C73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8695B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2F33D9"/>
    <w:rsid w:val="00304706"/>
    <w:rsid w:val="0030758B"/>
    <w:rsid w:val="0032507A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D39FF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0400"/>
    <w:rsid w:val="007C1832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D32F4"/>
    <w:rsid w:val="00923F48"/>
    <w:rsid w:val="00940625"/>
    <w:rsid w:val="00964193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73D7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961C8"/>
    <w:rsid w:val="00DB15E8"/>
    <w:rsid w:val="00DB3AF5"/>
    <w:rsid w:val="00DC017F"/>
    <w:rsid w:val="00E06F16"/>
    <w:rsid w:val="00E20FF8"/>
    <w:rsid w:val="00EA4FB9"/>
    <w:rsid w:val="00EB64EA"/>
    <w:rsid w:val="00F50425"/>
    <w:rsid w:val="00F51696"/>
    <w:rsid w:val="00FB288A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character" w:styleId="Emphasis">
    <w:name w:val="Emphasis"/>
    <w:basedOn w:val="DefaultParagraphFont"/>
    <w:uiPriority w:val="20"/>
    <w:qFormat/>
    <w:rsid w:val="002F33D9"/>
    <w:rPr>
      <w:i/>
      <w:iCs/>
    </w:rPr>
  </w:style>
  <w:style w:type="paragraph" w:styleId="NoSpacing">
    <w:name w:val="No Spacing"/>
    <w:basedOn w:val="Normal"/>
    <w:uiPriority w:val="1"/>
    <w:qFormat/>
    <w:rsid w:val="004D39FF"/>
    <w:pPr>
      <w:spacing w:after="0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2024-01-24T13:16:00Z</dcterms:created>
  <dcterms:modified xsi:type="dcterms:W3CDTF">2024-01-24T13:16:00Z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