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420568C" w:rsidR="002C35F4" w:rsidRDefault="005C1D24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4E0928">
        <w:rPr>
          <w:b/>
          <w:bCs/>
        </w:rPr>
        <w:t>6</w:t>
      </w:r>
      <w:r>
        <w:rPr>
          <w:b/>
          <w:bCs/>
        </w:rPr>
        <w:t>.11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2BC525C" w14:textId="3ADC6491" w:rsidR="000313EC" w:rsidRPr="005C1D24" w:rsidRDefault="004E0928" w:rsidP="00CF744E">
      <w:pPr>
        <w:spacing w:after="0" w:line="240" w:lineRule="auto"/>
        <w:rPr>
          <w:rStyle w:val="xcontentpasted0"/>
          <w:color w:val="000000"/>
          <w:bdr w:val="none" w:sz="0" w:space="0" w:color="auto" w:frame="1"/>
        </w:rPr>
      </w:pPr>
      <w:r w:rsidRPr="004E0928">
        <w:rPr>
          <w:rStyle w:val="xcontentpasted0"/>
          <w:color w:val="000000"/>
          <w:bdr w:val="none" w:sz="0" w:space="0" w:color="auto" w:frame="1"/>
        </w:rPr>
        <w:t>Aptauja par ģimenes ārsta prakses iesaisti iedzīvotāju motivācijā vakcinācijai pret Covid-19</w:t>
      </w:r>
    </w:p>
    <w:p w14:paraId="123845D9" w14:textId="77777777" w:rsidR="005C1D24" w:rsidRPr="005C1D24" w:rsidRDefault="005C1D24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8E65E90" w14:textId="77777777" w:rsidR="004E0928" w:rsidRPr="004E0928" w:rsidRDefault="004E0928" w:rsidP="004E0928">
      <w:pPr>
        <w:spacing w:after="120"/>
        <w:ind w:firstLine="720"/>
        <w:jc w:val="both"/>
        <w:rPr>
          <w:rFonts w:cstheme="minorHAnsi"/>
        </w:rPr>
      </w:pPr>
      <w:r w:rsidRPr="004E0928">
        <w:rPr>
          <w:rFonts w:cstheme="minorHAnsi"/>
        </w:rPr>
        <w:t xml:space="preserve">2022 .gada rudens  sezonā vakcinācija pret  Covid-19 tika  integrēta primārā veselības aprūpē. Šādu ieteikumu bija sniegusi arī Imunizācijas valsts padome </w:t>
      </w:r>
      <w:r w:rsidRPr="004E0928">
        <w:rPr>
          <w:rFonts w:cstheme="minorHAnsi"/>
          <w:lang w:eastAsia="lv-LV"/>
        </w:rPr>
        <w:t xml:space="preserve">(turpmāk – IVP) </w:t>
      </w:r>
      <w:r w:rsidRPr="004E0928">
        <w:rPr>
          <w:rFonts w:cstheme="minorHAnsi"/>
        </w:rPr>
        <w:t>šā gada 3.augusta sēdē. Lai novērtētu ģimenes ārstu sniegto ieguldījumu iedzīvotāju motivēšanā vakcinācijai pret Covid-19, Nacionālais veselības dienests aicina sniegt atbildes izveidotā aptaujā tiešsaistes aptaujā līdz 23.novembrim:</w:t>
      </w:r>
    </w:p>
    <w:p w14:paraId="58C677AD" w14:textId="77777777" w:rsidR="004E0928" w:rsidRPr="004E0928" w:rsidRDefault="004E0928" w:rsidP="004E0928">
      <w:pPr>
        <w:rPr>
          <w:rFonts w:cstheme="minorHAnsi"/>
        </w:rPr>
      </w:pPr>
      <w:hyperlink r:id="rId7" w:history="1">
        <w:r w:rsidRPr="004E0928">
          <w:rPr>
            <w:rStyle w:val="Hyperlink"/>
            <w:rFonts w:cstheme="minorHAnsi"/>
          </w:rPr>
          <w:t>https://forms.office.com/r/LAS0sCYhEa</w:t>
        </w:r>
      </w:hyperlink>
    </w:p>
    <w:p w14:paraId="50EA1EFC" w14:textId="77777777" w:rsidR="004E0928" w:rsidRPr="004E0928" w:rsidRDefault="004E0928" w:rsidP="004E0928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4E0928">
        <w:rPr>
          <w:rFonts w:cstheme="minorHAnsi"/>
          <w:lang w:eastAsia="lv-LV"/>
        </w:rPr>
        <w:t xml:space="preserve">Atgādinām, IVP lēmusi, ka 2022.gada rudens sezonā </w:t>
      </w:r>
      <w:proofErr w:type="spellStart"/>
      <w:r w:rsidRPr="004E0928">
        <w:rPr>
          <w:rFonts w:cstheme="minorHAnsi"/>
          <w:b/>
          <w:bCs/>
          <w:lang w:eastAsia="lv-LV"/>
        </w:rPr>
        <w:t>balstvakcinācija</w:t>
      </w:r>
      <w:proofErr w:type="spellEnd"/>
      <w:r w:rsidRPr="004E0928">
        <w:rPr>
          <w:rFonts w:cstheme="minorHAnsi"/>
          <w:b/>
          <w:bCs/>
          <w:lang w:eastAsia="lv-LV"/>
        </w:rPr>
        <w:t xml:space="preserve"> pret Covid-19 rekomendējama visai sabiedrībai</w:t>
      </w:r>
      <w:r w:rsidRPr="004E0928">
        <w:rPr>
          <w:rFonts w:cstheme="minorHAnsi"/>
          <w:lang w:eastAsia="lv-LV"/>
        </w:rPr>
        <w:t>, bet stingri rekomendējama:</w:t>
      </w:r>
    </w:p>
    <w:p w14:paraId="40B37C0B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 xml:space="preserve">vidēji smagas un smagas </w:t>
      </w:r>
      <w:proofErr w:type="spellStart"/>
      <w:r w:rsidRPr="004E0928">
        <w:rPr>
          <w:rFonts w:eastAsia="Times New Roman" w:cstheme="minorHAnsi"/>
          <w:lang w:eastAsia="lv-LV"/>
        </w:rPr>
        <w:t>imūnsupresijas</w:t>
      </w:r>
      <w:proofErr w:type="spellEnd"/>
      <w:r w:rsidRPr="004E0928">
        <w:rPr>
          <w:rFonts w:eastAsia="Times New Roman" w:cstheme="minorHAnsi"/>
          <w:lang w:eastAsia="lv-LV"/>
        </w:rPr>
        <w:t xml:space="preserve"> indivīdiem vecumā no 5 gadiem un to ciešām kontaktpersonām. </w:t>
      </w:r>
      <w:proofErr w:type="spellStart"/>
      <w:r w:rsidRPr="004E0928">
        <w:rPr>
          <w:rFonts w:eastAsia="Times New Roman" w:cstheme="minorHAnsi"/>
          <w:lang w:eastAsia="lv-LV"/>
        </w:rPr>
        <w:t>Imūnsupresētām</w:t>
      </w:r>
      <w:proofErr w:type="spellEnd"/>
      <w:r w:rsidRPr="004E0928">
        <w:rPr>
          <w:rFonts w:eastAsia="Times New Roman" w:cstheme="minorHAnsi"/>
          <w:lang w:eastAsia="lv-LV"/>
        </w:rPr>
        <w:t xml:space="preserve"> personām otrā </w:t>
      </w:r>
      <w:proofErr w:type="spellStart"/>
      <w:r w:rsidRPr="004E0928">
        <w:rPr>
          <w:rFonts w:eastAsia="Times New Roman" w:cstheme="minorHAnsi"/>
          <w:lang w:eastAsia="lv-LV"/>
        </w:rPr>
        <w:t>balstvakcinacijas</w:t>
      </w:r>
      <w:proofErr w:type="spellEnd"/>
      <w:r w:rsidRPr="004E0928">
        <w:rPr>
          <w:rFonts w:eastAsia="Times New Roman" w:cstheme="minorHAnsi"/>
          <w:lang w:eastAsia="lv-LV"/>
        </w:rPr>
        <w:t xml:space="preserve"> deva  ir piektā Covid-19 vakcīnas deva  (3 devas primārā imunizācijā un sekojoši pirmā </w:t>
      </w:r>
      <w:proofErr w:type="spellStart"/>
      <w:r w:rsidRPr="004E0928">
        <w:rPr>
          <w:rFonts w:eastAsia="Times New Roman" w:cstheme="minorHAnsi"/>
          <w:lang w:eastAsia="lv-LV"/>
        </w:rPr>
        <w:t>balstvakcinācijas</w:t>
      </w:r>
      <w:proofErr w:type="spellEnd"/>
      <w:r w:rsidRPr="004E0928">
        <w:rPr>
          <w:rFonts w:eastAsia="Times New Roman" w:cstheme="minorHAnsi"/>
          <w:lang w:eastAsia="lv-LV"/>
        </w:rPr>
        <w:t xml:space="preserve"> deva); </w:t>
      </w:r>
    </w:p>
    <w:p w14:paraId="40AA8B50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>veselības aprūpes darbiniekiem;</w:t>
      </w:r>
    </w:p>
    <w:p w14:paraId="69AF4351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 xml:space="preserve">ilgstošas sociālās aprūpes centru iemītniekiem un to aprūpes personālam; </w:t>
      </w:r>
    </w:p>
    <w:p w14:paraId="03B670AB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 xml:space="preserve">visiem iedzīvotājiem vecumā no  65 gadu vecuma; </w:t>
      </w:r>
    </w:p>
    <w:p w14:paraId="090CF55D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 xml:space="preserve">hronisku </w:t>
      </w:r>
      <w:proofErr w:type="spellStart"/>
      <w:r w:rsidRPr="004E0928">
        <w:rPr>
          <w:rFonts w:eastAsia="Times New Roman" w:cstheme="minorHAnsi"/>
          <w:lang w:eastAsia="lv-LV"/>
        </w:rPr>
        <w:t>blakussaslimšanu</w:t>
      </w:r>
      <w:proofErr w:type="spellEnd"/>
      <w:r w:rsidRPr="004E0928">
        <w:rPr>
          <w:rFonts w:eastAsia="Times New Roman" w:cstheme="minorHAnsi"/>
          <w:lang w:eastAsia="lv-LV"/>
        </w:rPr>
        <w:t xml:space="preserve"> gadījumā vai citu augsta riska pacientu grupām, sākot no 5 gadu vecuma; </w:t>
      </w:r>
    </w:p>
    <w:p w14:paraId="512DAED3" w14:textId="77777777" w:rsidR="004E0928" w:rsidRPr="004E0928" w:rsidRDefault="004E0928" w:rsidP="004E092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>grūtniecēm.</w:t>
      </w:r>
    </w:p>
    <w:p w14:paraId="6098BDC6" w14:textId="77777777" w:rsidR="004E0928" w:rsidRPr="004E0928" w:rsidRDefault="004E0928" w:rsidP="004E0928">
      <w:pPr>
        <w:spacing w:before="100" w:beforeAutospacing="1" w:after="100" w:afterAutospacing="1"/>
        <w:jc w:val="both"/>
        <w:rPr>
          <w:rFonts w:cstheme="minorHAnsi"/>
          <w:lang w:eastAsia="lv-LV"/>
        </w:rPr>
      </w:pPr>
      <w:r w:rsidRPr="004E0928">
        <w:rPr>
          <w:rFonts w:cstheme="minorHAnsi"/>
          <w:b/>
          <w:bCs/>
          <w:lang w:eastAsia="lv-LV"/>
        </w:rPr>
        <w:t xml:space="preserve">Cik ātri iesaka veikt </w:t>
      </w:r>
      <w:proofErr w:type="spellStart"/>
      <w:r w:rsidRPr="004E0928">
        <w:rPr>
          <w:rFonts w:cstheme="minorHAnsi"/>
          <w:b/>
          <w:bCs/>
          <w:lang w:eastAsia="lv-LV"/>
        </w:rPr>
        <w:t>balstvakcināciju</w:t>
      </w:r>
      <w:proofErr w:type="spellEnd"/>
      <w:r w:rsidRPr="004E0928">
        <w:rPr>
          <w:rFonts w:cstheme="minorHAnsi"/>
          <w:b/>
          <w:bCs/>
          <w:lang w:eastAsia="lv-LV"/>
        </w:rPr>
        <w:t>?</w:t>
      </w:r>
    </w:p>
    <w:p w14:paraId="5EB54F10" w14:textId="77777777" w:rsidR="004E0928" w:rsidRPr="004E0928" w:rsidRDefault="004E0928" w:rsidP="004E092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 xml:space="preserve">3 mēneši pēc pēdējās vakcīnas saņemšanas - cilvēkiem no 65 gadu vecuma un </w:t>
      </w:r>
      <w:proofErr w:type="spellStart"/>
      <w:r w:rsidRPr="004E0928">
        <w:rPr>
          <w:rFonts w:eastAsia="Times New Roman" w:cstheme="minorHAnsi"/>
          <w:lang w:eastAsia="lv-LV"/>
        </w:rPr>
        <w:t>imūnsupresētiem</w:t>
      </w:r>
      <w:proofErr w:type="spellEnd"/>
      <w:r w:rsidRPr="004E0928">
        <w:rPr>
          <w:rFonts w:eastAsia="Times New Roman" w:cstheme="minorHAnsi"/>
          <w:lang w:eastAsia="lv-LV"/>
        </w:rPr>
        <w:t xml:space="preserve"> cilvēkiem;</w:t>
      </w:r>
    </w:p>
    <w:p w14:paraId="6CA6F57F" w14:textId="77777777" w:rsidR="004E0928" w:rsidRPr="004E0928" w:rsidRDefault="004E0928" w:rsidP="004E092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>6 mēneši (bet ne ātrāk kā 3 mēneši) - pēc pēdējās vakcīnas saņemšanas pārējiem cilvēkiem;</w:t>
      </w:r>
    </w:p>
    <w:p w14:paraId="5C24FD6D" w14:textId="77777777" w:rsidR="004E0928" w:rsidRPr="004E0928" w:rsidRDefault="004E0928" w:rsidP="004E092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lv-LV"/>
        </w:rPr>
      </w:pPr>
      <w:r w:rsidRPr="004E0928">
        <w:rPr>
          <w:rFonts w:eastAsia="Times New Roman" w:cstheme="minorHAnsi"/>
          <w:lang w:eastAsia="lv-LV"/>
        </w:rPr>
        <w:t>4-6 mēneši (bet ne ātrāk kā 3 mēneši) - pēc pārslimota Covid</w:t>
      </w:r>
      <w:r w:rsidRPr="004E0928">
        <w:rPr>
          <w:rFonts w:eastAsia="Times New Roman" w:cstheme="minorHAnsi"/>
          <w:lang w:eastAsia="lv-LV"/>
        </w:rPr>
        <w:noBreakHyphen/>
        <w:t>19.</w:t>
      </w:r>
    </w:p>
    <w:p w14:paraId="26C63FBE" w14:textId="7DC8BC22" w:rsidR="005B71B9" w:rsidRPr="004E0928" w:rsidRDefault="005B71B9" w:rsidP="005C1D24">
      <w:pPr>
        <w:pStyle w:val="BodyB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B71B9" w:rsidRPr="004E0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84F9" w14:textId="77777777" w:rsidR="00451008" w:rsidRDefault="00451008" w:rsidP="007004A0">
      <w:pPr>
        <w:spacing w:after="0" w:line="240" w:lineRule="auto"/>
      </w:pPr>
      <w:r>
        <w:separator/>
      </w:r>
    </w:p>
  </w:endnote>
  <w:endnote w:type="continuationSeparator" w:id="0">
    <w:p w14:paraId="1715B5AB" w14:textId="77777777" w:rsidR="00451008" w:rsidRDefault="0045100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683A" w14:textId="77777777" w:rsidR="00451008" w:rsidRDefault="00451008" w:rsidP="007004A0">
      <w:pPr>
        <w:spacing w:after="0" w:line="240" w:lineRule="auto"/>
      </w:pPr>
      <w:r>
        <w:separator/>
      </w:r>
    </w:p>
  </w:footnote>
  <w:footnote w:type="continuationSeparator" w:id="0">
    <w:p w14:paraId="37DEAEB9" w14:textId="77777777" w:rsidR="00451008" w:rsidRDefault="0045100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0"/>
  </w:num>
  <w:num w:numId="2" w16cid:durableId="1279996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5"/>
  </w:num>
  <w:num w:numId="4" w16cid:durableId="1887983483">
    <w:abstractNumId w:val="26"/>
  </w:num>
  <w:num w:numId="5" w16cid:durableId="47457644">
    <w:abstractNumId w:val="20"/>
  </w:num>
  <w:num w:numId="6" w16cid:durableId="1158303112">
    <w:abstractNumId w:val="13"/>
  </w:num>
  <w:num w:numId="7" w16cid:durableId="2097170825">
    <w:abstractNumId w:val="19"/>
  </w:num>
  <w:num w:numId="8" w16cid:durableId="1370183873">
    <w:abstractNumId w:val="5"/>
  </w:num>
  <w:num w:numId="9" w16cid:durableId="844973590">
    <w:abstractNumId w:val="27"/>
  </w:num>
  <w:num w:numId="10" w16cid:durableId="1584216830">
    <w:abstractNumId w:val="32"/>
  </w:num>
  <w:num w:numId="11" w16cid:durableId="993143423">
    <w:abstractNumId w:val="25"/>
  </w:num>
  <w:num w:numId="12" w16cid:durableId="1305618044">
    <w:abstractNumId w:val="31"/>
  </w:num>
  <w:num w:numId="13" w16cid:durableId="163197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7"/>
  </w:num>
  <w:num w:numId="16" w16cid:durableId="1886092582">
    <w:abstractNumId w:val="29"/>
  </w:num>
  <w:num w:numId="17" w16cid:durableId="1885289627">
    <w:abstractNumId w:val="3"/>
  </w:num>
  <w:num w:numId="18" w16cid:durableId="683896010">
    <w:abstractNumId w:val="15"/>
  </w:num>
  <w:num w:numId="19" w16cid:durableId="1778063176">
    <w:abstractNumId w:val="14"/>
  </w:num>
  <w:num w:numId="20" w16cid:durableId="133433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3"/>
  </w:num>
  <w:num w:numId="23" w16cid:durableId="1300068399">
    <w:abstractNumId w:val="7"/>
  </w:num>
  <w:num w:numId="24" w16cid:durableId="790560806">
    <w:abstractNumId w:val="24"/>
  </w:num>
  <w:num w:numId="25" w16cid:durableId="1957715148">
    <w:abstractNumId w:val="9"/>
  </w:num>
  <w:num w:numId="26" w16cid:durableId="1560289445">
    <w:abstractNumId w:val="22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1"/>
  </w:num>
  <w:num w:numId="30" w16cid:durableId="1194463807">
    <w:abstractNumId w:val="6"/>
  </w:num>
  <w:num w:numId="31" w16cid:durableId="1629899586">
    <w:abstractNumId w:val="23"/>
  </w:num>
  <w:num w:numId="32" w16cid:durableId="672025550">
    <w:abstractNumId w:val="8"/>
  </w:num>
  <w:num w:numId="33" w16cid:durableId="1747414582">
    <w:abstractNumId w:val="12"/>
  </w:num>
  <w:num w:numId="34" w16cid:durableId="9781911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8328919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4CE2"/>
    <w:rsid w:val="00567287"/>
    <w:rsid w:val="005822C2"/>
    <w:rsid w:val="0058607C"/>
    <w:rsid w:val="005A23E0"/>
    <w:rsid w:val="005B71B9"/>
    <w:rsid w:val="005C1D24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LAS0sCYh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2022-11-17T12:39:00Z</dcterms:created>
  <dcterms:modified xsi:type="dcterms:W3CDTF">2022-11-17T12:39:00Z</dcterms:modified>
</cp:coreProperties>
</file>