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F274A79" w:rsidR="002C35F4" w:rsidRDefault="005C1D24" w:rsidP="002C35F4">
      <w:pPr>
        <w:spacing w:after="0" w:line="240" w:lineRule="auto"/>
        <w:rPr>
          <w:b/>
          <w:bCs/>
        </w:rPr>
      </w:pPr>
      <w:r>
        <w:rPr>
          <w:b/>
          <w:bCs/>
        </w:rPr>
        <w:t>15.11</w:t>
      </w:r>
      <w:r w:rsidR="00A80153">
        <w:rPr>
          <w:b/>
          <w:bCs/>
        </w:rPr>
        <w:t>.202</w:t>
      </w:r>
      <w:r w:rsidR="005A23E0">
        <w:rPr>
          <w:b/>
          <w:bCs/>
        </w:rPr>
        <w:t>2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2BC525C" w14:textId="6767BFDC" w:rsidR="000313EC" w:rsidRPr="005C1D24" w:rsidRDefault="005C1D24" w:rsidP="00CF744E">
      <w:pPr>
        <w:spacing w:after="0" w:line="240" w:lineRule="auto"/>
        <w:rPr>
          <w:rStyle w:val="xcontentpasted0"/>
          <w:color w:val="000000"/>
          <w:bdr w:val="none" w:sz="0" w:space="0" w:color="auto" w:frame="1"/>
        </w:rPr>
      </w:pPr>
      <w:r w:rsidRPr="005C1D24">
        <w:rPr>
          <w:rStyle w:val="xcontentpasted0"/>
          <w:color w:val="000000"/>
          <w:bdr w:val="none" w:sz="0" w:space="0" w:color="auto" w:frame="1"/>
        </w:rPr>
        <w:t>Slimību profilakses un kontroles centr</w:t>
      </w:r>
      <w:r w:rsidRPr="005C1D24">
        <w:rPr>
          <w:rStyle w:val="xcontentpasted0"/>
          <w:color w:val="000000"/>
          <w:bdr w:val="none" w:sz="0" w:space="0" w:color="auto" w:frame="1"/>
        </w:rPr>
        <w:t>a vēstule par vakcināciju pret gripu</w:t>
      </w:r>
    </w:p>
    <w:p w14:paraId="123845D9" w14:textId="77777777" w:rsidR="005C1D24" w:rsidRPr="005C1D24" w:rsidRDefault="005C1D24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5"/>
        <w:gridCol w:w="3361"/>
      </w:tblGrid>
      <w:tr w:rsidR="005C1D24" w14:paraId="7D2CA2A6" w14:textId="77777777" w:rsidTr="00215941">
        <w:trPr>
          <w:trHeight w:val="313"/>
        </w:trPr>
        <w:tc>
          <w:tcPr>
            <w:tcW w:w="5495" w:type="dxa"/>
            <w:shd w:val="clear" w:color="auto" w:fill="auto"/>
          </w:tcPr>
          <w:p w14:paraId="06ADCC48" w14:textId="77777777" w:rsidR="005C1D24" w:rsidRDefault="005C1D24" w:rsidP="005C1D24">
            <w:pPr>
              <w:tabs>
                <w:tab w:val="left" w:pos="0"/>
                <w:tab w:val="left" w:pos="737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t>Datums skatāms laika zīmogā</w:t>
            </w:r>
            <w:r>
              <w:rPr>
                <w:sz w:val="24"/>
                <w:szCs w:val="24"/>
              </w:rPr>
              <w:t xml:space="preserve">. </w:t>
            </w:r>
            <w:r w:rsidRPr="00CB2202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1-8.1.3/2022/1575</w:t>
            </w:r>
          </w:p>
          <w:p w14:paraId="5482A1CC" w14:textId="77777777" w:rsidR="005C1D24" w:rsidRPr="00CB2202" w:rsidRDefault="005C1D24" w:rsidP="005C1D24">
            <w:pPr>
              <w:tabs>
                <w:tab w:val="left" w:pos="0"/>
                <w:tab w:val="left" w:pos="7371"/>
              </w:tabs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285FF6E" w14:textId="77777777" w:rsidR="005C1D24" w:rsidRDefault="005C1D24" w:rsidP="005C1D24">
            <w:pPr>
              <w:tabs>
                <w:tab w:val="left" w:pos="0"/>
                <w:tab w:val="left" w:pos="7371"/>
              </w:tabs>
              <w:spacing w:after="0"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Latvijas Ģimenes ārstu asociācija </w:t>
            </w:r>
          </w:p>
          <w:p w14:paraId="24C4F1DE" w14:textId="29B45429" w:rsidR="005C1D24" w:rsidRDefault="005C1D24" w:rsidP="005C1D24">
            <w:pPr>
              <w:tabs>
                <w:tab w:val="left" w:pos="0"/>
                <w:tab w:val="left" w:pos="7371"/>
              </w:tabs>
              <w:spacing w:after="0"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</w:t>
            </w:r>
            <w:r>
              <w:rPr>
                <w:noProof/>
                <w:sz w:val="24"/>
                <w:szCs w:val="24"/>
              </w:rPr>
              <w:t>atvijas Lauku ģimenes ārstu asociācija</w:t>
            </w:r>
          </w:p>
          <w:p w14:paraId="64BDA4C8" w14:textId="77777777" w:rsidR="005C1D24" w:rsidRDefault="005C1D24" w:rsidP="005C1D24">
            <w:pPr>
              <w:tabs>
                <w:tab w:val="left" w:pos="0"/>
                <w:tab w:val="left" w:pos="7371"/>
              </w:tabs>
              <w:spacing w:after="0"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Latvijas Pediatru asociācija</w:t>
            </w:r>
          </w:p>
          <w:p w14:paraId="4EBC6650" w14:textId="77777777" w:rsidR="005C1D24" w:rsidRPr="00EC1EC8" w:rsidRDefault="005C1D24" w:rsidP="005C1D24">
            <w:pPr>
              <w:tabs>
                <w:tab w:val="left" w:pos="0"/>
                <w:tab w:val="left" w:pos="7371"/>
              </w:tabs>
              <w:spacing w:after="0" w:line="360" w:lineRule="auto"/>
              <w:rPr>
                <w:b/>
                <w:bCs/>
                <w:noProof/>
                <w:sz w:val="24"/>
                <w:szCs w:val="24"/>
              </w:rPr>
            </w:pPr>
            <w:r w:rsidRPr="00EC1EC8">
              <w:rPr>
                <w:b/>
                <w:bCs/>
                <w:noProof/>
                <w:sz w:val="24"/>
                <w:szCs w:val="24"/>
              </w:rPr>
              <w:t xml:space="preserve">Zināšanai: </w:t>
            </w:r>
          </w:p>
          <w:p w14:paraId="2CADEB46" w14:textId="77777777" w:rsidR="005C1D24" w:rsidRDefault="005C1D24" w:rsidP="005C1D24">
            <w:pPr>
              <w:tabs>
                <w:tab w:val="left" w:pos="0"/>
                <w:tab w:val="left" w:pos="7371"/>
              </w:tabs>
              <w:spacing w:after="0"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Nacionālajam veselības dienestam </w:t>
            </w:r>
          </w:p>
          <w:p w14:paraId="3515F9F4" w14:textId="77777777" w:rsidR="005C1D24" w:rsidRDefault="005C1D24" w:rsidP="005C1D24">
            <w:pPr>
              <w:tabs>
                <w:tab w:val="left" w:pos="0"/>
                <w:tab w:val="left" w:pos="737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Latvijas Republikas Veselības ministrijai</w:t>
            </w:r>
          </w:p>
          <w:p w14:paraId="2722CD59" w14:textId="77777777" w:rsidR="005C1D24" w:rsidRDefault="005C1D24" w:rsidP="005C1D24">
            <w:pPr>
              <w:tabs>
                <w:tab w:val="left" w:pos="0"/>
                <w:tab w:val="left" w:pos="7371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3468B9E9" w14:textId="77777777" w:rsidR="005C1D24" w:rsidRPr="00195A3A" w:rsidRDefault="005C1D24" w:rsidP="005C1D24">
      <w:pPr>
        <w:pStyle w:val="Header"/>
        <w:tabs>
          <w:tab w:val="clear" w:pos="4320"/>
          <w:tab w:val="clear" w:pos="8640"/>
        </w:tabs>
        <w:spacing w:line="360" w:lineRule="auto"/>
        <w:ind w:right="4535"/>
        <w:jc w:val="both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>Par vakcināciju pret gripu</w:t>
      </w:r>
    </w:p>
    <w:p w14:paraId="30B0E002" w14:textId="77777777" w:rsidR="005C1D24" w:rsidRPr="00274D1E" w:rsidRDefault="005C1D24" w:rsidP="005C1D24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74D1E">
        <w:rPr>
          <w:rStyle w:val="xcontentpasted0"/>
          <w:color w:val="000000"/>
          <w:sz w:val="24"/>
          <w:szCs w:val="24"/>
          <w:bdr w:val="none" w:sz="0" w:space="0" w:color="auto" w:frame="1"/>
        </w:rPr>
        <w:t xml:space="preserve">Slimību profilakses un kontroles centrs (turpmāk – Centrs) informē, ka ar 2022. gada 21. novembri vakcinācijas iestādēm ir iespēja paplašināt vakcinējamo iedzīvotāju grupas ar valsts apmaksātu pretgripas vakcīnu, iekļaujot bērnus vecumā līdz 17 gadiem (ieskaitot) un personas vecumā 50 gadi un vairāk. </w:t>
      </w:r>
      <w:r w:rsidRPr="00274D1E">
        <w:rPr>
          <w:rFonts w:asciiTheme="majorBidi" w:hAnsiTheme="majorBidi" w:cstheme="majorBidi"/>
          <w:sz w:val="24"/>
          <w:szCs w:val="24"/>
        </w:rPr>
        <w:t xml:space="preserve">Grupu paplašināšana notiek vakcinācijas iestādes rīcībā esošā valsts apmaksātas pretgripas vakcīnas daudzuma ietvaros </w:t>
      </w:r>
      <w:r w:rsidRPr="00274D1E">
        <w:rPr>
          <w:rStyle w:val="xcontentpasted0"/>
          <w:color w:val="000000"/>
          <w:sz w:val="24"/>
          <w:szCs w:val="24"/>
          <w:bdr w:val="none" w:sz="0" w:space="0" w:color="auto" w:frame="1"/>
        </w:rPr>
        <w:t xml:space="preserve">un līdz ar to ir atkarīga no vakcīnas pieejamības </w:t>
      </w:r>
      <w:r>
        <w:rPr>
          <w:rStyle w:val="xcontentpasted0"/>
          <w:color w:val="000000"/>
          <w:sz w:val="24"/>
          <w:szCs w:val="24"/>
          <w:bdr w:val="none" w:sz="0" w:space="0" w:color="auto" w:frame="1"/>
        </w:rPr>
        <w:t xml:space="preserve">katrā </w:t>
      </w:r>
      <w:r w:rsidRPr="00274D1E">
        <w:rPr>
          <w:rStyle w:val="xcontentpasted0"/>
          <w:color w:val="000000"/>
          <w:sz w:val="24"/>
          <w:szCs w:val="24"/>
          <w:bdr w:val="none" w:sz="0" w:space="0" w:color="auto" w:frame="1"/>
        </w:rPr>
        <w:t>iestādē.</w:t>
      </w:r>
    </w:p>
    <w:p w14:paraId="0C8E87B1" w14:textId="77777777" w:rsidR="005C1D24" w:rsidRDefault="005C1D24" w:rsidP="005C1D2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lv-LV"/>
        </w:rPr>
      </w:pPr>
      <w:r w:rsidRPr="00274D1E">
        <w:rPr>
          <w:color w:val="000000"/>
          <w:sz w:val="24"/>
          <w:szCs w:val="24"/>
          <w:bdr w:val="none" w:sz="0" w:space="0" w:color="auto" w:frame="1"/>
          <w:lang w:eastAsia="lv-LV"/>
        </w:rPr>
        <w:t xml:space="preserve">            </w:t>
      </w:r>
      <w:r w:rsidRPr="00274D1E">
        <w:rPr>
          <w:rStyle w:val="xcontentpasted0"/>
          <w:color w:val="000000"/>
          <w:sz w:val="24"/>
          <w:szCs w:val="24"/>
          <w:bdr w:val="none" w:sz="0" w:space="0" w:color="auto" w:frame="1"/>
        </w:rPr>
        <w:t>Informējām, ka prioritāri, joprojām ir vakcinējamas personas, kuras ir minētas Ministru kabineta 2000. gada 26. septembra noteikumu Nr.</w:t>
      </w:r>
      <w:r>
        <w:rPr>
          <w:rStyle w:val="xcontentpasted0"/>
          <w:color w:val="000000"/>
          <w:sz w:val="24"/>
          <w:szCs w:val="24"/>
          <w:bdr w:val="none" w:sz="0" w:space="0" w:color="auto" w:frame="1"/>
        </w:rPr>
        <w:t xml:space="preserve"> </w:t>
      </w:r>
      <w:r w:rsidRPr="00274D1E">
        <w:rPr>
          <w:rStyle w:val="xcontentpasted0"/>
          <w:color w:val="000000"/>
          <w:sz w:val="24"/>
          <w:szCs w:val="24"/>
          <w:bdr w:val="none" w:sz="0" w:space="0" w:color="auto" w:frame="1"/>
        </w:rPr>
        <w:t>330 “Vakcinācijas noteikumi” 44.</w:t>
      </w:r>
      <w:r w:rsidRPr="00274D1E">
        <w:rPr>
          <w:rStyle w:val="xcontentpasted0"/>
          <w:color w:val="000000"/>
          <w:sz w:val="24"/>
          <w:szCs w:val="24"/>
          <w:bdr w:val="none" w:sz="0" w:space="0" w:color="auto" w:frame="1"/>
          <w:vertAlign w:val="superscript"/>
        </w:rPr>
        <w:t>1</w:t>
      </w:r>
      <w:r w:rsidRPr="00274D1E">
        <w:rPr>
          <w:rStyle w:val="xcontentpasted0"/>
          <w:color w:val="000000"/>
          <w:sz w:val="24"/>
          <w:szCs w:val="24"/>
          <w:bdr w:val="none" w:sz="0" w:space="0" w:color="auto" w:frame="1"/>
        </w:rPr>
        <w:t> punktā</w:t>
      </w:r>
      <w:r w:rsidRPr="00274D1E">
        <w:rPr>
          <w:rStyle w:val="FootnoteReference"/>
          <w:color w:val="000000"/>
          <w:sz w:val="24"/>
          <w:szCs w:val="24"/>
          <w:bdr w:val="none" w:sz="0" w:space="0" w:color="auto" w:frame="1"/>
          <w:lang w:eastAsia="lv-LV"/>
        </w:rPr>
        <w:t xml:space="preserve"> </w:t>
      </w:r>
      <w:r>
        <w:rPr>
          <w:rStyle w:val="FootnoteReference"/>
          <w:color w:val="000000"/>
          <w:sz w:val="24"/>
          <w:szCs w:val="24"/>
          <w:bdr w:val="none" w:sz="0" w:space="0" w:color="auto" w:frame="1"/>
          <w:lang w:eastAsia="lv-LV"/>
        </w:rPr>
        <w:footnoteReference w:id="1"/>
      </w:r>
      <w:r w:rsidRPr="00274D1E">
        <w:rPr>
          <w:color w:val="000000"/>
          <w:sz w:val="24"/>
          <w:szCs w:val="24"/>
          <w:bdr w:val="none" w:sz="0" w:space="0" w:color="auto" w:frame="1"/>
          <w:lang w:eastAsia="lv-LV"/>
        </w:rPr>
        <w:t>.</w:t>
      </w:r>
    </w:p>
    <w:p w14:paraId="52F85868" w14:textId="77777777" w:rsidR="005C1D24" w:rsidRPr="00274D1E" w:rsidRDefault="005C1D24" w:rsidP="005C1D24">
      <w:pPr>
        <w:shd w:val="clear" w:color="auto" w:fill="FFFFFF"/>
        <w:spacing w:line="276" w:lineRule="auto"/>
        <w:ind w:firstLine="720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lv-LV"/>
        </w:rPr>
      </w:pPr>
      <w:r w:rsidRPr="00274D1E">
        <w:rPr>
          <w:rStyle w:val="xcontentpasted0"/>
          <w:color w:val="000000"/>
          <w:sz w:val="24"/>
          <w:szCs w:val="24"/>
          <w:bdr w:val="none" w:sz="0" w:space="0" w:color="auto" w:frame="1"/>
        </w:rPr>
        <w:t xml:space="preserve">Centrs vērš Jūsu uzmanību, ka </w:t>
      </w:r>
      <w:r>
        <w:rPr>
          <w:rStyle w:val="xcontentpasted0"/>
          <w:color w:val="000000"/>
          <w:sz w:val="24"/>
          <w:szCs w:val="24"/>
          <w:bdr w:val="none" w:sz="0" w:space="0" w:color="auto" w:frame="1"/>
        </w:rPr>
        <w:t>viss</w:t>
      </w:r>
      <w:r w:rsidRPr="00274D1E">
        <w:rPr>
          <w:rStyle w:val="xcontentpasted0"/>
          <w:color w:val="000000"/>
          <w:sz w:val="24"/>
          <w:szCs w:val="24"/>
          <w:bdr w:val="none" w:sz="0" w:space="0" w:color="auto" w:frame="1"/>
        </w:rPr>
        <w:t xml:space="preserve"> valsts apmaksāts pretgripas vakcīnas daudzums ir sadalīts vakcinācijas iestādēm novembra kārtējā pasūtījum</w:t>
      </w:r>
      <w:r>
        <w:rPr>
          <w:rStyle w:val="xcontentpasted0"/>
          <w:sz w:val="24"/>
          <w:szCs w:val="24"/>
        </w:rPr>
        <w:t>a ietvaros, t</w:t>
      </w:r>
      <w:r w:rsidRPr="00274D1E">
        <w:rPr>
          <w:rStyle w:val="xcontentpasted0"/>
          <w:sz w:val="24"/>
          <w:szCs w:val="24"/>
        </w:rPr>
        <w:t>āpēc vairs nav iespējams nodrošināt pretgripas vakcīnas pasūtījumu izpildi, t.</w:t>
      </w:r>
      <w:r>
        <w:rPr>
          <w:rStyle w:val="xcontentpasted0"/>
          <w:sz w:val="24"/>
          <w:szCs w:val="24"/>
        </w:rPr>
        <w:t xml:space="preserve"> </w:t>
      </w:r>
      <w:r w:rsidRPr="00274D1E">
        <w:rPr>
          <w:rStyle w:val="xcontentpasted0"/>
          <w:sz w:val="24"/>
          <w:szCs w:val="24"/>
        </w:rPr>
        <w:t>sk. ārpuskārtas</w:t>
      </w:r>
      <w:r w:rsidRPr="00274D1E">
        <w:rPr>
          <w:color w:val="000000"/>
          <w:sz w:val="24"/>
          <w:szCs w:val="24"/>
          <w:bdr w:val="none" w:sz="0" w:space="0" w:color="auto" w:frame="1"/>
          <w:lang w:eastAsia="lv-LV"/>
        </w:rPr>
        <w:t>.</w:t>
      </w:r>
    </w:p>
    <w:p w14:paraId="1C647615" w14:textId="77777777" w:rsidR="005C1D24" w:rsidRPr="003F6412" w:rsidRDefault="005C1D24" w:rsidP="005C1D24">
      <w:pPr>
        <w:tabs>
          <w:tab w:val="left" w:pos="6521"/>
        </w:tabs>
        <w:spacing w:before="480" w:after="480"/>
        <w:jc w:val="both"/>
        <w:rPr>
          <w:sz w:val="24"/>
          <w:szCs w:val="24"/>
        </w:rPr>
      </w:pPr>
      <w:r w:rsidRPr="003F6412">
        <w:rPr>
          <w:sz w:val="24"/>
          <w:szCs w:val="24"/>
        </w:rPr>
        <w:t>Direktore</w:t>
      </w:r>
      <w:r w:rsidRPr="003F6412">
        <w:rPr>
          <w:sz w:val="24"/>
          <w:szCs w:val="24"/>
        </w:rPr>
        <w:tab/>
      </w:r>
      <w:r w:rsidRPr="003F6412">
        <w:rPr>
          <w:noProof/>
          <w:sz w:val="24"/>
          <w:szCs w:val="24"/>
          <w:lang w:eastAsia="lv-LV"/>
        </w:rPr>
        <w:t>Iveta Gavare</w:t>
      </w:r>
    </w:p>
    <w:p w14:paraId="5512D779" w14:textId="77777777" w:rsidR="005C1D24" w:rsidRDefault="005C1D24" w:rsidP="005C1D24">
      <w:pPr>
        <w:pStyle w:val="BodyB"/>
        <w:rPr>
          <w:sz w:val="20"/>
        </w:rPr>
      </w:pPr>
      <w:r>
        <w:rPr>
          <w:noProof/>
          <w:sz w:val="20"/>
        </w:rPr>
        <w:t>Linda Krauze</w:t>
      </w:r>
      <w:r>
        <w:rPr>
          <w:sz w:val="20"/>
        </w:rPr>
        <w:t xml:space="preserve"> </w:t>
      </w:r>
      <w:r>
        <w:rPr>
          <w:noProof/>
          <w:sz w:val="20"/>
        </w:rPr>
        <w:t>67387670</w:t>
      </w:r>
    </w:p>
    <w:p w14:paraId="26C63FBE" w14:textId="568F4B60" w:rsidR="005B71B9" w:rsidRPr="0062477A" w:rsidRDefault="005C1D24" w:rsidP="005C1D24">
      <w:pPr>
        <w:pStyle w:val="BodyB"/>
        <w:rPr>
          <w:rFonts w:cstheme="minorHAnsi"/>
          <w:b/>
          <w:bCs/>
        </w:rPr>
      </w:pPr>
      <w:r>
        <w:rPr>
          <w:noProof/>
          <w:sz w:val="20"/>
        </w:rPr>
        <w:t>linda.krauze@spkc.gov.lv</w:t>
      </w:r>
    </w:p>
    <w:sectPr w:rsidR="005B71B9" w:rsidRPr="006247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DD4B" w14:textId="77777777" w:rsidR="00587811" w:rsidRDefault="00587811" w:rsidP="007004A0">
      <w:pPr>
        <w:spacing w:after="0" w:line="240" w:lineRule="auto"/>
      </w:pPr>
      <w:r>
        <w:separator/>
      </w:r>
    </w:p>
  </w:endnote>
  <w:endnote w:type="continuationSeparator" w:id="0">
    <w:p w14:paraId="52421DE8" w14:textId="77777777" w:rsidR="00587811" w:rsidRDefault="00587811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D6AC" w14:textId="77777777" w:rsidR="00587811" w:rsidRDefault="00587811" w:rsidP="007004A0">
      <w:pPr>
        <w:spacing w:after="0" w:line="240" w:lineRule="auto"/>
      </w:pPr>
      <w:r>
        <w:separator/>
      </w:r>
    </w:p>
  </w:footnote>
  <w:footnote w:type="continuationSeparator" w:id="0">
    <w:p w14:paraId="3418B9DC" w14:textId="77777777" w:rsidR="00587811" w:rsidRDefault="00587811" w:rsidP="007004A0">
      <w:pPr>
        <w:spacing w:after="0" w:line="240" w:lineRule="auto"/>
      </w:pPr>
      <w:r>
        <w:continuationSeparator/>
      </w:r>
    </w:p>
  </w:footnote>
  <w:footnote w:id="1">
    <w:p w14:paraId="2DACF0D7" w14:textId="77777777" w:rsidR="005C1D24" w:rsidRPr="00274D1E" w:rsidRDefault="005C1D24" w:rsidP="005C1D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tgtFrame="_blank" w:history="1">
        <w:r w:rsidRPr="00752D1E">
          <w:rPr>
            <w:color w:val="0000FF"/>
            <w:sz w:val="16"/>
            <w:szCs w:val="16"/>
            <w:u w:val="single"/>
            <w:bdr w:val="none" w:sz="0" w:space="0" w:color="auto" w:frame="1"/>
            <w:lang w:eastAsia="lv-LV"/>
          </w:rPr>
          <w:t>https://likumi.lv/ta/id/11215-vakcinacijas-noteikumi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29"/>
  </w:num>
  <w:num w:numId="2" w16cid:durableId="12799960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3"/>
  </w:num>
  <w:num w:numId="4" w16cid:durableId="1887983483">
    <w:abstractNumId w:val="26"/>
  </w:num>
  <w:num w:numId="5" w16cid:durableId="47457644">
    <w:abstractNumId w:val="20"/>
  </w:num>
  <w:num w:numId="6" w16cid:durableId="1158303112">
    <w:abstractNumId w:val="13"/>
  </w:num>
  <w:num w:numId="7" w16cid:durableId="2097170825">
    <w:abstractNumId w:val="19"/>
  </w:num>
  <w:num w:numId="8" w16cid:durableId="1370183873">
    <w:abstractNumId w:val="5"/>
  </w:num>
  <w:num w:numId="9" w16cid:durableId="844973590">
    <w:abstractNumId w:val="27"/>
  </w:num>
  <w:num w:numId="10" w16cid:durableId="1584216830">
    <w:abstractNumId w:val="31"/>
  </w:num>
  <w:num w:numId="11" w16cid:durableId="993143423">
    <w:abstractNumId w:val="25"/>
  </w:num>
  <w:num w:numId="12" w16cid:durableId="1305618044">
    <w:abstractNumId w:val="30"/>
  </w:num>
  <w:num w:numId="13" w16cid:durableId="163197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4"/>
  </w:num>
  <w:num w:numId="15" w16cid:durableId="128019831">
    <w:abstractNumId w:val="17"/>
  </w:num>
  <w:num w:numId="16" w16cid:durableId="1886092582">
    <w:abstractNumId w:val="28"/>
  </w:num>
  <w:num w:numId="17" w16cid:durableId="1885289627">
    <w:abstractNumId w:val="3"/>
  </w:num>
  <w:num w:numId="18" w16cid:durableId="683896010">
    <w:abstractNumId w:val="15"/>
  </w:num>
  <w:num w:numId="19" w16cid:durableId="1778063176">
    <w:abstractNumId w:val="14"/>
  </w:num>
  <w:num w:numId="20" w16cid:durableId="1334335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32"/>
  </w:num>
  <w:num w:numId="23" w16cid:durableId="1300068399">
    <w:abstractNumId w:val="7"/>
  </w:num>
  <w:num w:numId="24" w16cid:durableId="790560806">
    <w:abstractNumId w:val="24"/>
  </w:num>
  <w:num w:numId="25" w16cid:durableId="1957715148">
    <w:abstractNumId w:val="9"/>
  </w:num>
  <w:num w:numId="26" w16cid:durableId="1560289445">
    <w:abstractNumId w:val="22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21"/>
  </w:num>
  <w:num w:numId="30" w16cid:durableId="1194463807">
    <w:abstractNumId w:val="6"/>
  </w:num>
  <w:num w:numId="31" w16cid:durableId="1629899586">
    <w:abstractNumId w:val="23"/>
  </w:num>
  <w:num w:numId="32" w16cid:durableId="672025550">
    <w:abstractNumId w:val="8"/>
  </w:num>
  <w:num w:numId="33" w16cid:durableId="1747414582">
    <w:abstractNumId w:val="12"/>
  </w:num>
  <w:num w:numId="34" w16cid:durableId="97819116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6040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66F0E"/>
    <w:rsid w:val="00474FF6"/>
    <w:rsid w:val="004A4E77"/>
    <w:rsid w:val="004E0013"/>
    <w:rsid w:val="00506B93"/>
    <w:rsid w:val="00517648"/>
    <w:rsid w:val="00524360"/>
    <w:rsid w:val="0052438B"/>
    <w:rsid w:val="00564CE2"/>
    <w:rsid w:val="00567287"/>
    <w:rsid w:val="005822C2"/>
    <w:rsid w:val="0058607C"/>
    <w:rsid w:val="00587811"/>
    <w:rsid w:val="005A23E0"/>
    <w:rsid w:val="005B71B9"/>
    <w:rsid w:val="005C1D24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7C6286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70B3"/>
    <w:rsid w:val="009D3936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D0DEF"/>
    <w:rsid w:val="00C6079D"/>
    <w:rsid w:val="00CF744E"/>
    <w:rsid w:val="00D575F0"/>
    <w:rsid w:val="00DD3E41"/>
    <w:rsid w:val="00E139DD"/>
    <w:rsid w:val="00E43933"/>
    <w:rsid w:val="00E56E7E"/>
    <w:rsid w:val="00E732E3"/>
    <w:rsid w:val="00EA4FB9"/>
    <w:rsid w:val="00ED0E12"/>
    <w:rsid w:val="00EE032D"/>
    <w:rsid w:val="00F25DC3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11215-vakcinacijas-noteik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2022-11-17T12:34:00Z</dcterms:created>
  <dcterms:modified xsi:type="dcterms:W3CDTF">2022-11-17T12:34:00Z</dcterms:modified>
</cp:coreProperties>
</file>