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3BC52D4" w:rsidR="002C35F4" w:rsidRDefault="00E7397F" w:rsidP="002C35F4">
      <w:pPr>
        <w:spacing w:after="0" w:line="240" w:lineRule="auto"/>
        <w:rPr>
          <w:b/>
          <w:bCs/>
        </w:rPr>
      </w:pPr>
      <w:r>
        <w:rPr>
          <w:b/>
          <w:bCs/>
        </w:rPr>
        <w:t>2</w:t>
      </w:r>
      <w:r w:rsidR="00DB4578">
        <w:rPr>
          <w:b/>
          <w:bCs/>
        </w:rPr>
        <w:t>8</w:t>
      </w:r>
      <w:r>
        <w:rPr>
          <w:b/>
          <w:bCs/>
        </w:rPr>
        <w:t>.10</w:t>
      </w:r>
      <w:r w:rsidR="00052523">
        <w:rPr>
          <w:b/>
          <w:bCs/>
        </w:rPr>
        <w:t>.2022</w:t>
      </w:r>
      <w:r w:rsidR="006F7BC2">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2F55C39" w14:textId="4805B59D" w:rsidR="00AC29D3" w:rsidRDefault="00DB4578" w:rsidP="00CF744E">
      <w:pPr>
        <w:spacing w:after="0" w:line="240" w:lineRule="auto"/>
        <w:rPr>
          <w:rFonts w:cstheme="minorHAnsi"/>
        </w:rPr>
      </w:pPr>
      <w:r w:rsidRPr="00DB4578">
        <w:rPr>
          <w:rFonts w:cstheme="minorHAnsi"/>
        </w:rPr>
        <w:t>Par viena apmeklējuma laikā veiktu vakcināciju un pacienta izmeklēšanu saistībā ar saslimšanu</w:t>
      </w:r>
    </w:p>
    <w:p w14:paraId="1E153283" w14:textId="77777777" w:rsidR="00DB4578" w:rsidRDefault="00DB4578"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F7B9AAE" w14:textId="77777777" w:rsidR="00DB4578" w:rsidRPr="00DB4578" w:rsidRDefault="00DB4578" w:rsidP="00DB4578">
      <w:pPr>
        <w:jc w:val="both"/>
        <w:rPr>
          <w:rFonts w:cstheme="minorHAnsi"/>
          <w:sz w:val="24"/>
          <w:szCs w:val="24"/>
        </w:rPr>
      </w:pPr>
      <w:r w:rsidRPr="00DB4578">
        <w:rPr>
          <w:rFonts w:cstheme="minorHAnsi"/>
          <w:sz w:val="24"/>
          <w:szCs w:val="24"/>
        </w:rPr>
        <w:t xml:space="preserve">Atsaucoties uz Latvijas Ģimenes ārstu asociācijas un Latvijas Lauku ģimenes ārstu asociācijas lūgumu, Nacionālais veselības dienests (turpmāk – Dienests) </w:t>
      </w:r>
      <w:proofErr w:type="spellStart"/>
      <w:r w:rsidRPr="00DB4578">
        <w:rPr>
          <w:rFonts w:cstheme="minorHAnsi"/>
          <w:sz w:val="24"/>
          <w:szCs w:val="24"/>
        </w:rPr>
        <w:t>nosūta</w:t>
      </w:r>
      <w:proofErr w:type="spellEnd"/>
      <w:r w:rsidRPr="00DB4578">
        <w:rPr>
          <w:rFonts w:cstheme="minorHAnsi"/>
          <w:sz w:val="24"/>
          <w:szCs w:val="24"/>
        </w:rPr>
        <w:t xml:space="preserve"> talonu aizpildīšanas piemērus sekojošiem gadījumiem: </w:t>
      </w:r>
    </w:p>
    <w:p w14:paraId="63E9B683" w14:textId="4A4A8BA9" w:rsidR="00DB4578" w:rsidRPr="00DB4578" w:rsidRDefault="00DB4578" w:rsidP="00DB4578">
      <w:pPr>
        <w:ind w:firstLine="720"/>
        <w:jc w:val="both"/>
        <w:rPr>
          <w:rFonts w:cstheme="minorHAnsi"/>
          <w:sz w:val="24"/>
          <w:szCs w:val="24"/>
        </w:rPr>
      </w:pPr>
      <w:r w:rsidRPr="00DB4578">
        <w:rPr>
          <w:rFonts w:cstheme="minorHAnsi"/>
          <w:sz w:val="24"/>
          <w:szCs w:val="24"/>
        </w:rPr>
        <w:t>1)viena apmeklējuma laikā tiek veikta pacienta izmeklēšana saistībā ar saslimšanu un vakcinācija;</w:t>
      </w:r>
    </w:p>
    <w:p w14:paraId="180BAD5D" w14:textId="5DD18790" w:rsidR="00DB4578" w:rsidRPr="00DB4578" w:rsidRDefault="00DB4578" w:rsidP="00DB4578">
      <w:pPr>
        <w:ind w:firstLine="720"/>
        <w:jc w:val="both"/>
        <w:rPr>
          <w:rFonts w:cstheme="minorHAnsi"/>
          <w:sz w:val="24"/>
          <w:szCs w:val="24"/>
        </w:rPr>
      </w:pPr>
      <w:r w:rsidRPr="00DB4578">
        <w:rPr>
          <w:rFonts w:cstheme="minorHAnsi"/>
          <w:sz w:val="24"/>
          <w:szCs w:val="24"/>
        </w:rPr>
        <w:t>2)apmeklējuma laikā tiek veikta tikai vakcinācija pret gripu.</w:t>
      </w:r>
    </w:p>
    <w:p w14:paraId="7B724127" w14:textId="77777777" w:rsidR="00DB4578" w:rsidRPr="00DB4578" w:rsidRDefault="00DB4578" w:rsidP="00DB4578">
      <w:pPr>
        <w:jc w:val="both"/>
        <w:rPr>
          <w:rFonts w:cstheme="minorHAnsi"/>
          <w:sz w:val="24"/>
          <w:szCs w:val="24"/>
        </w:rPr>
      </w:pPr>
      <w:r w:rsidRPr="00DB4578">
        <w:rPr>
          <w:rFonts w:cstheme="minorHAnsi"/>
          <w:sz w:val="24"/>
          <w:szCs w:val="24"/>
        </w:rPr>
        <w:t xml:space="preserve">Dienests skaidro, ka saskaņā ar Ambulatoro talonu aizpildīšanas vadlīnijām pirmajā gadījumā aizpildāms viens ambulatorais talons. Talonā tiek norādīts saslimšanas epizodei atbilstošs aprūpes epizodes veids (1., 2., 3., 5. vai 6. aprūpes epizode). Tiek iekasēts pacienta </w:t>
      </w:r>
      <w:proofErr w:type="spellStart"/>
      <w:r w:rsidRPr="00DB4578">
        <w:rPr>
          <w:rFonts w:cstheme="minorHAnsi"/>
          <w:sz w:val="24"/>
          <w:szCs w:val="24"/>
        </w:rPr>
        <w:t>līdzmaksājums</w:t>
      </w:r>
      <w:proofErr w:type="spellEnd"/>
      <w:r w:rsidRPr="00DB4578">
        <w:rPr>
          <w:rFonts w:cstheme="minorHAnsi"/>
          <w:sz w:val="24"/>
          <w:szCs w:val="24"/>
        </w:rPr>
        <w:t xml:space="preserve">, atbilstoši 2018. gada 28. augusta Ministru kabineta noteikumos Nr.555 “Veselības aprūpes pakalpojumu organizēšanas un samaksas kārtība” paredzētajam apjomam, izņemot gadījumus, kad persona pieder kādai no pacienta līdzmaksājuma atbrīvotajām grupām. </w:t>
      </w:r>
    </w:p>
    <w:p w14:paraId="04679BCF" w14:textId="77777777" w:rsidR="00DB4578" w:rsidRPr="00DB4578" w:rsidRDefault="00DB4578" w:rsidP="00DB4578">
      <w:pPr>
        <w:jc w:val="both"/>
        <w:rPr>
          <w:rFonts w:cstheme="minorHAnsi"/>
          <w:sz w:val="24"/>
          <w:szCs w:val="24"/>
        </w:rPr>
      </w:pPr>
      <w:r w:rsidRPr="00DB4578">
        <w:rPr>
          <w:rFonts w:cstheme="minorHAnsi"/>
          <w:sz w:val="24"/>
          <w:szCs w:val="24"/>
        </w:rPr>
        <w:t xml:space="preserve">               Otrajā gadījumā talonā norāda gripas vakcinācijai saistošās manipulācijas, papildus norādot manipulāciju 60564 par vakcinācijas fakta ievadīšanu vienotajā veselības nozares elektroniskās informācijas sistēmas portālā (E-veselībā). </w:t>
      </w:r>
    </w:p>
    <w:p w14:paraId="15D10CB3" w14:textId="77777777" w:rsidR="00DB4578" w:rsidRPr="00DB4578" w:rsidRDefault="00DB4578" w:rsidP="00DB4578">
      <w:pPr>
        <w:jc w:val="both"/>
        <w:rPr>
          <w:rFonts w:cstheme="minorHAnsi"/>
          <w:sz w:val="24"/>
          <w:szCs w:val="24"/>
        </w:rPr>
      </w:pPr>
      <w:r w:rsidRPr="00DB4578">
        <w:rPr>
          <w:rFonts w:cstheme="minorHAnsi"/>
          <w:sz w:val="24"/>
          <w:szCs w:val="24"/>
        </w:rPr>
        <w:t>Papildus Dienests vērš uzmanību, ka manipulācija “03240 Gripas vakcīnas ievadīšana muskulī gadījumā, ja vizītes laikā tiek veikta arī Covid-19 vakcinācija, tajā skaitā vakcinācijas fakta ievadīšana vienotajā veselības nozares elektroniskās informācijas sistēmas portālā” pielietojama gadījumos, kad viena apmeklējuma laikā tiek veikta gan vakcinācija pret gripu, gan vakcinācija pret Covid-19.</w:t>
      </w:r>
    </w:p>
    <w:p w14:paraId="5090676C" w14:textId="411F0361" w:rsidR="002A1B49" w:rsidRDefault="00DB4578" w:rsidP="00DB4578">
      <w:pPr>
        <w:jc w:val="both"/>
        <w:rPr>
          <w:rFonts w:ascii="Times New Roman" w:hAnsi="Times New Roman" w:cs="Times New Roman"/>
          <w:sz w:val="24"/>
          <w:szCs w:val="24"/>
        </w:rPr>
      </w:pPr>
      <w:r w:rsidRPr="00DB4578">
        <w:rPr>
          <w:rFonts w:cstheme="minorHAnsi"/>
          <w:sz w:val="24"/>
          <w:szCs w:val="24"/>
        </w:rPr>
        <w:t>Ambulatorā talona aizpildīšanas piemēri pievienoti pielikumā.</w:t>
      </w:r>
    </w:p>
    <w:p w14:paraId="085F3317" w14:textId="39EE7428" w:rsidR="001C6DEB" w:rsidRPr="006A5526" w:rsidRDefault="001C6DEB" w:rsidP="00DB4578">
      <w:pPr>
        <w:jc w:val="both"/>
        <w:rPr>
          <w:rFonts w:cstheme="minorHAnsi"/>
          <w:b/>
          <w:bCs/>
        </w:rPr>
      </w:pPr>
    </w:p>
    <w:sectPr w:rsidR="001C6DEB"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2"/>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3"/>
  </w:num>
  <w:num w:numId="4" w16cid:durableId="1635259919">
    <w:abstractNumId w:val="20"/>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1"/>
  </w:num>
  <w:num w:numId="10" w16cid:durableId="1244604513">
    <w:abstractNumId w:val="18"/>
  </w:num>
  <w:num w:numId="11" w16cid:durableId="174618294">
    <w:abstractNumId w:val="1"/>
  </w:num>
  <w:num w:numId="12" w16cid:durableId="1447699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13C6"/>
    <w:rsid w:val="00517648"/>
    <w:rsid w:val="00521A40"/>
    <w:rsid w:val="00564BE5"/>
    <w:rsid w:val="005A345A"/>
    <w:rsid w:val="0061133A"/>
    <w:rsid w:val="00695B0E"/>
    <w:rsid w:val="006A5526"/>
    <w:rsid w:val="006E1BC3"/>
    <w:rsid w:val="006F0546"/>
    <w:rsid w:val="006F7BC2"/>
    <w:rsid w:val="00712CFD"/>
    <w:rsid w:val="0071736A"/>
    <w:rsid w:val="00764DF1"/>
    <w:rsid w:val="007C1832"/>
    <w:rsid w:val="008137AF"/>
    <w:rsid w:val="0083168F"/>
    <w:rsid w:val="00831933"/>
    <w:rsid w:val="00886BDC"/>
    <w:rsid w:val="00893247"/>
    <w:rsid w:val="00894A57"/>
    <w:rsid w:val="00923F48"/>
    <w:rsid w:val="00940625"/>
    <w:rsid w:val="009B6E3B"/>
    <w:rsid w:val="009D6094"/>
    <w:rsid w:val="00A12D67"/>
    <w:rsid w:val="00A17177"/>
    <w:rsid w:val="00A50BC8"/>
    <w:rsid w:val="00A80153"/>
    <w:rsid w:val="00A972F0"/>
    <w:rsid w:val="00AC29D3"/>
    <w:rsid w:val="00AE3F01"/>
    <w:rsid w:val="00AE4F9D"/>
    <w:rsid w:val="00AF4662"/>
    <w:rsid w:val="00B246EF"/>
    <w:rsid w:val="00B6351F"/>
    <w:rsid w:val="00B95F91"/>
    <w:rsid w:val="00BE2CD4"/>
    <w:rsid w:val="00CA0C65"/>
    <w:rsid w:val="00CD20A4"/>
    <w:rsid w:val="00CF744E"/>
    <w:rsid w:val="00D17D92"/>
    <w:rsid w:val="00D2785A"/>
    <w:rsid w:val="00D32E3D"/>
    <w:rsid w:val="00D75D6C"/>
    <w:rsid w:val="00D8035C"/>
    <w:rsid w:val="00D87A54"/>
    <w:rsid w:val="00DB15E8"/>
    <w:rsid w:val="00DB3AF5"/>
    <w:rsid w:val="00DB4578"/>
    <w:rsid w:val="00DC017F"/>
    <w:rsid w:val="00E06F16"/>
    <w:rsid w:val="00E7397F"/>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1119</Words>
  <Characters>638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2022-11-01T14:14:00Z</dcterms:created>
  <dcterms:modified xsi:type="dcterms:W3CDTF">2022-11-01T14:19:00Z</dcterms:modified>
</cp:coreProperties>
</file>