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4" w:type="dxa"/>
        <w:tblInd w:w="-176" w:type="dxa"/>
        <w:tblLook w:val="04A0" w:firstRow="1" w:lastRow="0" w:firstColumn="1" w:lastColumn="0" w:noHBand="0" w:noVBand="1"/>
      </w:tblPr>
      <w:tblGrid>
        <w:gridCol w:w="4113"/>
        <w:gridCol w:w="707"/>
        <w:gridCol w:w="438"/>
        <w:gridCol w:w="438"/>
        <w:gridCol w:w="438"/>
        <w:gridCol w:w="441"/>
        <w:gridCol w:w="438"/>
        <w:gridCol w:w="438"/>
        <w:gridCol w:w="438"/>
        <w:gridCol w:w="438"/>
        <w:gridCol w:w="438"/>
        <w:gridCol w:w="549"/>
      </w:tblGrid>
      <w:tr w:rsidR="00A13E36" w:rsidRPr="00C806AB" w:rsidTr="00A13E36">
        <w:trPr>
          <w:trHeight w:val="720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36" w:rsidRPr="00E7568C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lv-LV" w:eastAsia="lv-LV"/>
              </w:rPr>
            </w:pPr>
            <w:bookmarkStart w:id="0" w:name="RANGE!A1:L53"/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lv-LV" w:eastAsia="lv-LV"/>
              </w:rPr>
              <w:t>Stacionārās medicīniskās rehabilitācijas pacienta (&lt; 18 g.v.) aprūpes līmeņa novērtējums**</w:t>
            </w:r>
            <w:r w:rsidRPr="00E756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lv-LV" w:eastAsia="lv-LV"/>
              </w:rPr>
              <w:t xml:space="preserve">    </w:t>
            </w:r>
            <w:r w:rsidRPr="00E756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lv-LV" w:eastAsia="lv-LV"/>
              </w:rPr>
              <w:t>(atbilstoši vecumposmu attīstības īpatnībām bērniem)</w:t>
            </w:r>
            <w:bookmarkEnd w:id="0"/>
          </w:p>
        </w:tc>
      </w:tr>
      <w:tr w:rsidR="00A13E36" w:rsidRPr="00A13E36" w:rsidTr="00A13E36">
        <w:trPr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BE3F89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</w:pPr>
            <w:r w:rsidRPr="00BE3F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  <w:t>Nodaļa, istaba</w:t>
            </w:r>
          </w:p>
        </w:tc>
        <w:tc>
          <w:tcPr>
            <w:tcW w:w="4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BE3F89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</w:pPr>
            <w:r w:rsidRPr="00BE3F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  <w:t>Pacienta vārds, uzvārds</w:t>
            </w:r>
          </w:p>
        </w:tc>
        <w:tc>
          <w:tcPr>
            <w:tcW w:w="4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BE3F89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</w:pPr>
            <w:r w:rsidRPr="00BE3F89">
              <w:rPr>
                <w:rFonts w:ascii="Calibri" w:eastAsia="Times New Roman" w:hAnsi="Calibri" w:cs="Calibri"/>
                <w:color w:val="000000"/>
                <w:sz w:val="20"/>
                <w:szCs w:val="20"/>
                <w:lang w:val="lv-LV" w:eastAsia="lv-LV"/>
              </w:rPr>
              <w:t>Stacionārā pacienta medicīniskās kartes Nr.</w:t>
            </w:r>
          </w:p>
        </w:tc>
        <w:tc>
          <w:tcPr>
            <w:tcW w:w="4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BE3F89">
        <w:trPr>
          <w:trHeight w:val="30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Datums: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A13E36" w:rsidRPr="00A13E36" w:rsidTr="00A13E36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#10</w:t>
            </w:r>
          </w:p>
        </w:tc>
      </w:tr>
      <w:tr w:rsidR="00A13E36" w:rsidRPr="00A13E36" w:rsidTr="00A13E36">
        <w:trPr>
          <w:trHeight w:val="300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16"/>
                <w:szCs w:val="16"/>
                <w:lang w:val="lv-LV" w:eastAsia="lv-LV"/>
              </w:rPr>
              <w:t>Aprakstošie lielumi</w:t>
            </w:r>
          </w:p>
        </w:tc>
      </w:tr>
      <w:tr w:rsidR="00A13E36" w:rsidRPr="00A13E36" w:rsidTr="00A13E36">
        <w:trPr>
          <w:trHeight w:val="300"/>
        </w:trPr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CI/MI: </w:t>
            </w: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 xml:space="preserve">Pilnīga neatkariba/ Modificēta neatkarība = 1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 xml:space="preserve"> 7 - 10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ZEMAS INTENSITĀTES APRŪPE</w:t>
            </w:r>
          </w:p>
        </w:tc>
      </w:tr>
      <w:tr w:rsidR="00A13E36" w:rsidRPr="00A13E36" w:rsidTr="00A13E36">
        <w:trPr>
          <w:trHeight w:val="300"/>
        </w:trPr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S:</w:t>
            </w: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 xml:space="preserve"> sagatavošana/ pārraudzība = 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11 - 17</w:t>
            </w: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A13E36" w:rsidRPr="00A13E36" w:rsidTr="00A13E36">
        <w:trPr>
          <w:trHeight w:val="300"/>
        </w:trPr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Min/Mod:</w:t>
            </w: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 xml:space="preserve"> Minimāla asistēšana/ Mērena asistēšana (50% - 75% pacienta piepūle) = 3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18 - 24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AUGSTAS INTENSITĀTES APRŪPE</w:t>
            </w:r>
          </w:p>
        </w:tc>
      </w:tr>
      <w:tr w:rsidR="00A13E36" w:rsidRPr="00A13E36" w:rsidTr="00A13E36">
        <w:trPr>
          <w:trHeight w:val="300"/>
        </w:trPr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 xml:space="preserve">Max/Total: </w:t>
            </w: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Maksimāla asistēšana/ Totāla asistēšana (0-49% pacienta piepūles) = 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25 - 28</w:t>
            </w: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Medikamenti</w:t>
            </w:r>
          </w:p>
        </w:tc>
      </w:tr>
      <w:tr w:rsidR="00A13E36" w:rsidRPr="00A13E36" w:rsidTr="00A13E36">
        <w:trPr>
          <w:trHeight w:val="42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medikamenti nav ordinēti; medikamenti p/o, acīs, degunā, uz ādas, rektāli 1-4x/24h; inhalācijas terapija 1-4x/24h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2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medikamenti p/o, acīs, degunā, uz ādas, rektāli &gt;5x/24h; inhalācijas terapija &gt;5x/24h; s/c, i/m, i/v injekcijas 1-4x/24h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1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s/c, i/m, i/v injekcijas &gt;5x/24h; i/v ifūzija/ perfūzija/ sistēma 1-3x/24h; nepārtraukta i/v infūzija līdz 6h/24h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55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 xml:space="preserve"> i/v ifūzija/ perfūzija/ sistēma &gt;4x/24h; nepārtraukta i/v infūzija &gt; 6h/24h; medikamentu administrēšanas grūtības, kognitīvs deficīts, rīšanas traucējumi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Ādas aprūpe</w:t>
            </w:r>
          </w:p>
        </w:tc>
      </w:tr>
      <w:tr w:rsidR="00A13E36" w:rsidRPr="00A13E36" w:rsidTr="00A13E36">
        <w:trPr>
          <w:trHeight w:val="44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nav ādas bojājumu; ādas novērtējums 1x/8h; pārvietojas bez/ ar palīgierīci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0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I/II pakāpes ādas bojājums; apģērba maiņa 1x/24h; pozu maiņa 1x/2h vai pēc noteiktas shēmas</w:t>
            </w:r>
            <w:r w:rsidR="002B7C2C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, Braden Q 23 - 28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71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2 vai &gt; II pakāpes un/vai III pakāpes ādas bojājumi; 1 vai &gt; apģērba maiņas 24h; pozicionēšana/ pozu maiņa 1x/2h vai pēc noteiktas shēmas; izolācija; ir/nav brūču speciālista konsultācija</w:t>
            </w:r>
            <w:r w:rsidR="002B7C2C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, Braden Q 23 – 23, Braden 13 - 18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8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2 vai &gt; III pakāpes un/vai IV pakāpes ādas bojājumi; 1 vai &gt; apģērba maiņas 24h; pozicionēšana/ pozu maiņa 1x/2h vai pēc noteiktas shēmas; izolācija; brūču speciālista konsultācija obligāta</w:t>
            </w:r>
            <w:r w:rsidR="002B7C2C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, Braden Q līdz 7</w:t>
            </w:r>
            <w:r w:rsidR="002B7C2C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,</w:t>
            </w:r>
            <w:r w:rsidR="002B7C2C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 xml:space="preserve"> Braden 6 - 12</w:t>
            </w:r>
            <w:bookmarkStart w:id="1" w:name="_GoBack"/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Ģimene/ Izglītošana</w:t>
            </w:r>
          </w:p>
        </w:tc>
      </w:tr>
      <w:tr w:rsidR="00A13E36" w:rsidRPr="00A13E36" w:rsidTr="00A13E36">
        <w:trPr>
          <w:trHeight w:val="33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Sapratne/ pacienta un/vai ģimenes līdzdalība rehabilitācijas mērķu izvirzīšanā un sasniegšanā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9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Pacienta un/vai ģimenes izglītošana/apmācība: piem., cukura diabēts, zondes barošana, kateterizāciju, rīšanas traucējumiem u.c.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74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Pacienta ģimenes izglītošana: piem., pēc stacionāra aprūpe, aprūpe mājās, sociālās vajadzības un emocionālais atbalsts, ilgtermiņa mērķi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98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Padziļināta pacienta ģimenes izglītošana sakarā ar izmaiņām ikdienas aprūpē: piem., diagnosticēts cukura diabēts, uzsākta zondes barošana, p/o, s/c, i/m, i/v medikamentu lietošanas uzsākšana, stomu aprūpe, brūču aprūpe, ilgstoša mākslīgā plaušu ventilācija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lastRenderedPageBreak/>
              <w:t xml:space="preserve">Urīnpūslis/ Zarnas/ Tualete/ Personīgā higiēna/ </w:t>
            </w:r>
            <w:r w:rsidRPr="00A13E3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lv-LV" w:eastAsia="lv-LV"/>
              </w:rPr>
              <w:t>Ģērbšanās</w:t>
            </w:r>
          </w:p>
        </w:tc>
      </w:tr>
      <w:tr w:rsidR="00A13E36" w:rsidRPr="00A13E36" w:rsidTr="00A13E36">
        <w:trPr>
          <w:trHeight w:val="88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Patstāvīgs/ ģimene; Saturēšana, urīnpūšļa un zarnu kontrole/ neatkarīgs/ palīgierīces/ stapgadījumu nav; Medikamenti urīnpūšļa un zarnu kontrolei; Pilnīga neatkarība/ spēj pārģērbties bez palīdzības/ spēj bikses uzvilkt un novilkt; Patstāvīga higiēnas nodrošināšana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80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Tualetes aktivitātes veic patstāvīgi/ ģimene, bet nepieciešama profesionāļu pārraudzība/ sagatavošana/ novākšana - tualetes aprīkojuma sagatavošana: pīle, tualetes krēsls, tualetes papīrs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1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 xml:space="preserve">Urīnpūšļa un zarnu izvades uzraudzība 1x/8h; Tualetes aprīkojuma sagatavošana; Nepieciešama profesionāļu asistēšana tualetes aktivitātes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9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Intermitējošā katetrizācija; stomas/katetru aprūpe; Starpgadījumi atkarības dēļ; Totāla profesionāļu asistēšana tualetes aktivitātēs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Mobilitāte/ Pārvietošanās/ Drošība</w:t>
            </w:r>
          </w:p>
        </w:tc>
      </w:tr>
      <w:tr w:rsidR="00A13E36" w:rsidRPr="00A13E36" w:rsidTr="00A13E36">
        <w:trPr>
          <w:trHeight w:val="571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Patstāvīgs/ ģimene; pilnīga neatkarība/ bez piepūles; Nav nepieciešama asistēšana; Izmanto rokturus/ balstus; Pārvietojas/ pagriežas droši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55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Nepieciešama tikai verbāla norāde; Ratiņkrēsls/ palīgierīču uzstādīšana, kāju/ roku balsti; Kritienu riska mazināšanas pasākumi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51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 profesionāļu asistēta piecelšanās/ asistēta pārvietošanās; Apjukums; Drošības ierīces; adaptīvo ierīču pielikšana/ noņemšana; Patstāvīga/ droša pozu maiņa gultā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9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 profesionaļu asistēta piecelšanās/ mehāniska piecelšana; Pozicionēšana 1x/2h; 1:1 pārraudzība; dezorientācijas risks; augsts kritienu risks/ kritienu riska mazināšanas ierīces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Ēšana/ Uzturs</w:t>
            </w:r>
          </w:p>
        </w:tc>
      </w:tr>
      <w:tr w:rsidR="00A13E36" w:rsidRPr="00A13E36" w:rsidTr="00A13E36">
        <w:trPr>
          <w:trHeight w:val="386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Patstāvīgs/ ģimene; Ēd patstāvīgi/ iespējams nepieciešams ilgāks laiks; Izmanto adaptīvās ierīces patstāvīgi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548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Kaloriju uzskaite (uzņemšana/ izlietojums); Nepieciešama asistēšana galda uzklāšanai/ produktu sagriešanai; Pārraudzība; Verbāli norādījumi; Aizrīšanās risks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87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Augsts aizrīšanās risks; Asistēta barošana/ rīšana; Nepieciešama adaptīvo ierīču pielietošana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549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Totāla parenterāla barošana; 1:1 barošanas totāla asistēšana; barošanas caurules; Pilnīga atkarība no personāla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9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 xml:space="preserve">Komunikācija/ Sociālā izziņa </w:t>
            </w:r>
          </w:p>
        </w:tc>
      </w:tr>
      <w:tr w:rsidR="00A13E36" w:rsidRPr="00A13E36" w:rsidTr="00A13E36">
        <w:trPr>
          <w:trHeight w:val="453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Deficītu nevēro; Saprot norādījumus; Iesaistās sarunās; Saprot un pilda komandas/ ģimene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1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Nepieciešams pamudinājums/ dažreiz nepieciešams ilgāks laiks, lai izteiktu vajadzību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4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Nepieciešams pamudinājums/ vienmēr nepieciešams ilgāks laiks, lai izteiktu vajadzību; Impulsīva uzvedība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712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Komunikācijas deficīts/ apgrūtināta komunikācija - nepieciešamas pamudinājums/ nepieciešams ilgs laiks, lai izteiktu vajadzību; Agresīva uzvedība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00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sz w:val="16"/>
                <w:szCs w:val="16"/>
                <w:lang w:val="lv-LV" w:eastAsia="lv-LV"/>
              </w:rPr>
              <w:t>Starpvērtējums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color w:val="000000"/>
                <w:sz w:val="16"/>
                <w:szCs w:val="16"/>
                <w:lang w:val="lv-LV" w:eastAsia="lv-LV"/>
              </w:rPr>
              <w:t> </w:t>
            </w:r>
          </w:p>
        </w:tc>
      </w:tr>
      <w:tr w:rsidR="00A13E36" w:rsidRPr="00A13E36" w:rsidTr="00A13E36">
        <w:trPr>
          <w:trHeight w:val="315"/>
        </w:trPr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lv-LV" w:eastAsia="lv-LV"/>
              </w:rPr>
              <w:t>KOPSUMMA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lv-LV" w:eastAsia="lv-LV"/>
              </w:rPr>
              <w:t>7 - 28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13E36" w:rsidRPr="00A13E36" w:rsidRDefault="00A13E36" w:rsidP="001F15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</w:pPr>
            <w:r w:rsidRPr="00A13E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lv-LV" w:eastAsia="lv-LV"/>
              </w:rPr>
              <w:t> </w:t>
            </w:r>
          </w:p>
        </w:tc>
      </w:tr>
    </w:tbl>
    <w:p w:rsidR="00A13E36" w:rsidRDefault="00A13E36" w:rsidP="00A13E36">
      <w:pPr>
        <w:spacing w:line="240" w:lineRule="auto"/>
        <w:contextualSpacing/>
        <w:jc w:val="right"/>
        <w:rPr>
          <w:b/>
          <w:color w:val="000000" w:themeColor="text1"/>
          <w:sz w:val="20"/>
          <w:szCs w:val="20"/>
          <w:lang w:val="lv-LV"/>
        </w:rPr>
      </w:pPr>
    </w:p>
    <w:p w:rsidR="00F05BFB" w:rsidRDefault="00F05BFB"/>
    <w:sectPr w:rsidR="00F05BFB" w:rsidSect="00A13E36">
      <w:headerReference w:type="default" r:id="rId6"/>
      <w:pgSz w:w="12240" w:h="15840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9D" w:rsidRDefault="003A6E9D" w:rsidP="00A13E36">
      <w:pPr>
        <w:spacing w:after="0" w:line="240" w:lineRule="auto"/>
      </w:pPr>
      <w:r>
        <w:separator/>
      </w:r>
    </w:p>
  </w:endnote>
  <w:endnote w:type="continuationSeparator" w:id="0">
    <w:p w:rsidR="003A6E9D" w:rsidRDefault="003A6E9D" w:rsidP="00A1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9D" w:rsidRDefault="003A6E9D" w:rsidP="00A13E36">
      <w:pPr>
        <w:spacing w:after="0" w:line="240" w:lineRule="auto"/>
      </w:pPr>
      <w:r>
        <w:separator/>
      </w:r>
    </w:p>
  </w:footnote>
  <w:footnote w:type="continuationSeparator" w:id="0">
    <w:p w:rsidR="003A6E9D" w:rsidRDefault="003A6E9D" w:rsidP="00A1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36" w:rsidRPr="00A13E36" w:rsidRDefault="00A13E36">
    <w:pPr>
      <w:pStyle w:val="Header"/>
      <w:rPr>
        <w:lang w:val="lv-LV"/>
      </w:rPr>
    </w:pPr>
    <w:r>
      <w:rPr>
        <w:lang w:val="lv-LV"/>
      </w:rPr>
      <w:t>Vārds, uzvārds _________________________</w:t>
    </w:r>
    <w:r>
      <w:rPr>
        <w:lang w:val="lv-LV"/>
      </w:rPr>
      <w:tab/>
      <w:t xml:space="preserve">                                   Datums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36"/>
    <w:rsid w:val="002B7C2C"/>
    <w:rsid w:val="003A6E9D"/>
    <w:rsid w:val="00663249"/>
    <w:rsid w:val="00A13E36"/>
    <w:rsid w:val="00BE3F89"/>
    <w:rsid w:val="00F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0B10A"/>
  <w15:chartTrackingRefBased/>
  <w15:docId w15:val="{A07A584A-65EB-40FE-B540-4DD0AAA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36"/>
  </w:style>
  <w:style w:type="paragraph" w:styleId="Footer">
    <w:name w:val="footer"/>
    <w:basedOn w:val="Normal"/>
    <w:link w:val="FooterChar"/>
    <w:uiPriority w:val="99"/>
    <w:unhideWhenUsed/>
    <w:rsid w:val="00A13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36"/>
  </w:style>
  <w:style w:type="paragraph" w:styleId="BalloonText">
    <w:name w:val="Balloon Text"/>
    <w:basedOn w:val="Normal"/>
    <w:link w:val="BalloonTextChar"/>
    <w:uiPriority w:val="99"/>
    <w:semiHidden/>
    <w:unhideWhenUsed/>
    <w:rsid w:val="00BE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Aršauska</dc:creator>
  <cp:keywords/>
  <dc:description/>
  <cp:lastModifiedBy>Ilva Aršauska</cp:lastModifiedBy>
  <cp:revision>3</cp:revision>
  <cp:lastPrinted>2019-11-27T08:33:00Z</cp:lastPrinted>
  <dcterms:created xsi:type="dcterms:W3CDTF">2019-11-27T08:24:00Z</dcterms:created>
  <dcterms:modified xsi:type="dcterms:W3CDTF">2020-10-06T09:17:00Z</dcterms:modified>
</cp:coreProperties>
</file>