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E276" w14:textId="5E6B5322" w:rsidR="00F62BD8" w:rsidRPr="005B7EF2" w:rsidRDefault="00F62BD8" w:rsidP="00F62BD8">
      <w:pPr>
        <w:spacing w:after="0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EF2">
        <w:rPr>
          <w:rFonts w:ascii="Times New Roman" w:hAnsi="Times New Roman" w:cs="Times New Roman"/>
          <w:i/>
          <w:sz w:val="24"/>
          <w:szCs w:val="24"/>
        </w:rPr>
        <w:t>4.pielikums</w:t>
      </w:r>
    </w:p>
    <w:p w14:paraId="54D892BF" w14:textId="696E97AC" w:rsidR="00F62BD8" w:rsidRPr="005B7EF2" w:rsidRDefault="00F62BD8" w:rsidP="00F62BD8">
      <w:pPr>
        <w:spacing w:after="0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EF2">
        <w:rPr>
          <w:rFonts w:ascii="Times New Roman" w:hAnsi="Times New Roman" w:cs="Times New Roman"/>
          <w:i/>
          <w:sz w:val="24"/>
          <w:szCs w:val="24"/>
        </w:rPr>
        <w:t>līgumam par zobārstniecības pakalpojumu</w:t>
      </w:r>
    </w:p>
    <w:p w14:paraId="138286FA" w14:textId="4E91FE63" w:rsidR="00F62BD8" w:rsidRPr="005B7EF2" w:rsidRDefault="00F62BD8" w:rsidP="00F62BD8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EF2">
        <w:rPr>
          <w:rFonts w:ascii="Times New Roman" w:hAnsi="Times New Roman" w:cs="Times New Roman"/>
          <w:i/>
          <w:sz w:val="24"/>
          <w:szCs w:val="24"/>
        </w:rPr>
        <w:t>sniegšanu un apmaksu</w:t>
      </w:r>
    </w:p>
    <w:p w14:paraId="366509F7" w14:textId="0C2601C5" w:rsidR="003A4AA7" w:rsidRPr="005E6B44" w:rsidRDefault="00331708" w:rsidP="003317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B44">
        <w:rPr>
          <w:rFonts w:ascii="Times New Roman" w:hAnsi="Times New Roman" w:cs="Times New Roman"/>
          <w:b/>
          <w:bCs/>
          <w:sz w:val="24"/>
          <w:szCs w:val="24"/>
        </w:rPr>
        <w:t>Akūt</w:t>
      </w:r>
      <w:r w:rsidR="00B46DA6" w:rsidRPr="005E6B44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5E6B44">
        <w:rPr>
          <w:rFonts w:ascii="Times New Roman" w:hAnsi="Times New Roman" w:cs="Times New Roman"/>
          <w:b/>
          <w:bCs/>
          <w:sz w:val="24"/>
          <w:szCs w:val="24"/>
        </w:rPr>
        <w:t>s zobārstniecīb</w:t>
      </w:r>
      <w:r w:rsidR="0030160A" w:rsidRPr="005B7EF2">
        <w:rPr>
          <w:rFonts w:ascii="Times New Roman" w:hAnsi="Times New Roman" w:cs="Times New Roman"/>
          <w:sz w:val="24"/>
          <w:szCs w:val="24"/>
        </w:rPr>
        <w:t xml:space="preserve">as </w:t>
      </w:r>
      <w:r w:rsidRPr="005E6B44">
        <w:rPr>
          <w:rFonts w:ascii="Times New Roman" w:hAnsi="Times New Roman" w:cs="Times New Roman"/>
          <w:b/>
          <w:bCs/>
          <w:sz w:val="24"/>
          <w:szCs w:val="24"/>
        </w:rPr>
        <w:t xml:space="preserve">pakalpojumu </w:t>
      </w:r>
      <w:r w:rsidR="00786C00" w:rsidRPr="005E6B44">
        <w:rPr>
          <w:rFonts w:ascii="Times New Roman" w:hAnsi="Times New Roman" w:cs="Times New Roman"/>
          <w:b/>
          <w:bCs/>
          <w:sz w:val="24"/>
          <w:szCs w:val="24"/>
        </w:rPr>
        <w:t>nodrošināšan</w:t>
      </w:r>
      <w:r w:rsidR="00B46DA6" w:rsidRPr="005E6B4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07E24" w:rsidRPr="005E6B44">
        <w:rPr>
          <w:rFonts w:ascii="Times New Roman" w:hAnsi="Times New Roman" w:cs="Times New Roman"/>
          <w:b/>
          <w:bCs/>
          <w:sz w:val="24"/>
          <w:szCs w:val="24"/>
        </w:rPr>
        <w:t xml:space="preserve"> brīvdienās</w:t>
      </w:r>
      <w:r w:rsidR="00786C00" w:rsidRPr="005E6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F52" w:rsidRPr="005E6B44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807E24" w:rsidRPr="005E6B44">
        <w:rPr>
          <w:rFonts w:ascii="Times New Roman" w:hAnsi="Times New Roman" w:cs="Times New Roman"/>
          <w:b/>
          <w:bCs/>
          <w:sz w:val="24"/>
          <w:szCs w:val="24"/>
        </w:rPr>
        <w:t xml:space="preserve">pakalpojuma </w:t>
      </w:r>
      <w:r w:rsidR="005E0F52" w:rsidRPr="005E6B44">
        <w:rPr>
          <w:rFonts w:ascii="Times New Roman" w:hAnsi="Times New Roman" w:cs="Times New Roman"/>
          <w:b/>
          <w:bCs/>
          <w:sz w:val="24"/>
          <w:szCs w:val="24"/>
        </w:rPr>
        <w:t xml:space="preserve">apmaksas </w:t>
      </w:r>
      <w:r w:rsidR="00F62BD8" w:rsidRPr="005E6B44">
        <w:rPr>
          <w:rFonts w:ascii="Times New Roman" w:hAnsi="Times New Roman" w:cs="Times New Roman"/>
          <w:b/>
          <w:bCs/>
          <w:sz w:val="24"/>
          <w:szCs w:val="24"/>
        </w:rPr>
        <w:t>nosacījumi</w:t>
      </w:r>
      <w:r w:rsidR="005E0F52" w:rsidRPr="005E6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E5ABEF" w14:textId="62F38E27" w:rsidR="007173CB" w:rsidRPr="005E6B44" w:rsidRDefault="00094A45" w:rsidP="00C21D6D">
      <w:pPr>
        <w:pStyle w:val="ListParagraph"/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 xml:space="preserve">IZPILDĪTĀJS apņemas </w:t>
      </w:r>
      <w:r w:rsidR="00C21D6D" w:rsidRPr="005E6B44">
        <w:rPr>
          <w:rFonts w:ascii="Times New Roman" w:hAnsi="Times New Roman" w:cs="Times New Roman"/>
          <w:sz w:val="24"/>
          <w:szCs w:val="24"/>
        </w:rPr>
        <w:t>šajā pielikumā noteiktajā kārtībā personām, kurām atbilstoši medicīniskajām indikācijām zobārstniecības palīdzība nepieciešama steidzam</w:t>
      </w:r>
      <w:r w:rsidR="009623C0" w:rsidRPr="005E6B44">
        <w:rPr>
          <w:rFonts w:ascii="Times New Roman" w:hAnsi="Times New Roman" w:cs="Times New Roman"/>
          <w:sz w:val="24"/>
          <w:szCs w:val="24"/>
        </w:rPr>
        <w:t>i</w:t>
      </w:r>
      <w:r w:rsidR="00C21D6D" w:rsidRPr="005E6B44">
        <w:rPr>
          <w:rFonts w:ascii="Times New Roman" w:hAnsi="Times New Roman" w:cs="Times New Roman"/>
          <w:sz w:val="24"/>
          <w:szCs w:val="24"/>
        </w:rPr>
        <w:t>,</w:t>
      </w:r>
      <w:r w:rsidR="00C21D6D" w:rsidRPr="005E6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B44">
        <w:rPr>
          <w:rFonts w:ascii="Times New Roman" w:hAnsi="Times New Roman" w:cs="Times New Roman"/>
          <w:sz w:val="24"/>
          <w:szCs w:val="24"/>
        </w:rPr>
        <w:t>sniegt valsts apmaksāt</w:t>
      </w:r>
      <w:r w:rsidR="003761CA" w:rsidRPr="005E6B44">
        <w:rPr>
          <w:rFonts w:ascii="Times New Roman" w:hAnsi="Times New Roman" w:cs="Times New Roman"/>
          <w:sz w:val="24"/>
          <w:szCs w:val="24"/>
        </w:rPr>
        <w:t>u</w:t>
      </w:r>
      <w:r w:rsidRPr="005E6B44">
        <w:rPr>
          <w:rFonts w:ascii="Times New Roman" w:hAnsi="Times New Roman" w:cs="Times New Roman"/>
          <w:sz w:val="24"/>
          <w:szCs w:val="24"/>
        </w:rPr>
        <w:t xml:space="preserve">s </w:t>
      </w:r>
      <w:r w:rsidR="00C21D6D" w:rsidRPr="005E6B44">
        <w:rPr>
          <w:rFonts w:ascii="Times New Roman" w:hAnsi="Times New Roman" w:cs="Times New Roman"/>
          <w:sz w:val="24"/>
          <w:szCs w:val="24"/>
        </w:rPr>
        <w:t xml:space="preserve">akūtās </w:t>
      </w:r>
      <w:r w:rsidRPr="005E6B44">
        <w:rPr>
          <w:rFonts w:ascii="Times New Roman" w:hAnsi="Times New Roman" w:cs="Times New Roman"/>
          <w:sz w:val="24"/>
          <w:szCs w:val="24"/>
        </w:rPr>
        <w:t xml:space="preserve">zobārstniecības pakalpojumus </w:t>
      </w:r>
      <w:r w:rsidR="007173CB" w:rsidRPr="005E6B44">
        <w:rPr>
          <w:rFonts w:ascii="Times New Roman" w:hAnsi="Times New Roman" w:cs="Times New Roman"/>
          <w:sz w:val="24"/>
          <w:szCs w:val="24"/>
        </w:rPr>
        <w:t xml:space="preserve">kādā no nedēļas brīvdienām (t.i. sestdienā vai svētdienā). </w:t>
      </w:r>
    </w:p>
    <w:p w14:paraId="054C1114" w14:textId="77777777" w:rsidR="007173CB" w:rsidRPr="005E6B44" w:rsidRDefault="007173CB" w:rsidP="00D0682A">
      <w:pPr>
        <w:pStyle w:val="ListParagraph"/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D5BBA" w14:textId="5F4088E1" w:rsidR="00C21D6D" w:rsidRPr="005E6B44" w:rsidRDefault="007173CB" w:rsidP="00C21D6D">
      <w:pPr>
        <w:pStyle w:val="ListParagraph"/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>IZPILDĪTĀJS akūtās zobārstniecības pakalpojumu</w:t>
      </w:r>
      <w:r w:rsidR="009623C0" w:rsidRPr="005E6B44">
        <w:rPr>
          <w:rFonts w:ascii="Times New Roman" w:hAnsi="Times New Roman" w:cs="Times New Roman"/>
          <w:sz w:val="24"/>
          <w:szCs w:val="24"/>
        </w:rPr>
        <w:t xml:space="preserve"> steidzami</w:t>
      </w:r>
      <w:r w:rsidR="00991765" w:rsidRPr="005E6B44">
        <w:rPr>
          <w:rFonts w:ascii="Times New Roman" w:hAnsi="Times New Roman" w:cs="Times New Roman"/>
          <w:sz w:val="24"/>
          <w:szCs w:val="24"/>
        </w:rPr>
        <w:t xml:space="preserve"> s</w:t>
      </w:r>
      <w:r w:rsidRPr="005E6B44">
        <w:rPr>
          <w:rFonts w:ascii="Times New Roman" w:hAnsi="Times New Roman" w:cs="Times New Roman"/>
          <w:sz w:val="24"/>
          <w:szCs w:val="24"/>
        </w:rPr>
        <w:t xml:space="preserve">niedz </w:t>
      </w:r>
      <w:r w:rsidR="00C21D6D" w:rsidRPr="005E6B44">
        <w:rPr>
          <w:rFonts w:ascii="Times New Roman" w:eastAsia="Times New Roman" w:hAnsi="Times New Roman" w:cs="Times New Roman"/>
          <w:sz w:val="24"/>
          <w:szCs w:val="24"/>
        </w:rPr>
        <w:t>gadījumos</w:t>
      </w:r>
      <w:r w:rsidRPr="005E6B44">
        <w:rPr>
          <w:rFonts w:ascii="Times New Roman" w:eastAsia="Times New Roman" w:hAnsi="Times New Roman" w:cs="Times New Roman"/>
          <w:sz w:val="24"/>
          <w:szCs w:val="24"/>
        </w:rPr>
        <w:t>, ja pacientam ir</w:t>
      </w:r>
      <w:r w:rsidR="00C21D6D" w:rsidRPr="005E6B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2C4C676" w14:textId="69FDE0F0" w:rsidR="00C21D6D" w:rsidRPr="005E6B44" w:rsidRDefault="00C21D6D" w:rsidP="00D0682A">
      <w:pPr>
        <w:pStyle w:val="ListParagraph"/>
        <w:numPr>
          <w:ilvl w:val="1"/>
          <w:numId w:val="1"/>
        </w:numPr>
        <w:spacing w:after="0" w:line="240" w:lineRule="auto"/>
        <w:ind w:left="851" w:right="2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44">
        <w:rPr>
          <w:rFonts w:ascii="Times New Roman" w:eastAsia="Times New Roman" w:hAnsi="Times New Roman" w:cs="Times New Roman"/>
          <w:sz w:val="24"/>
          <w:szCs w:val="24"/>
          <w:lang w:eastAsia="lv-LV"/>
        </w:rPr>
        <w:t>akūtas, nepārejošas zobu sāpes;</w:t>
      </w:r>
    </w:p>
    <w:p w14:paraId="11FE792F" w14:textId="08C433B4" w:rsidR="00C21D6D" w:rsidRPr="005E6B44" w:rsidRDefault="00C21D6D" w:rsidP="00D0682A">
      <w:pPr>
        <w:pStyle w:val="ListParagraph"/>
        <w:numPr>
          <w:ilvl w:val="1"/>
          <w:numId w:val="1"/>
        </w:numPr>
        <w:spacing w:after="0" w:line="240" w:lineRule="auto"/>
        <w:ind w:left="851" w:right="2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44">
        <w:rPr>
          <w:rFonts w:ascii="Times New Roman" w:eastAsia="Times New Roman" w:hAnsi="Times New Roman" w:cs="Times New Roman"/>
          <w:sz w:val="24"/>
          <w:szCs w:val="24"/>
          <w:lang w:eastAsia="lv-LV"/>
        </w:rPr>
        <w:t>zob</w:t>
      </w:r>
      <w:r w:rsidR="007173CB" w:rsidRPr="005E6B4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E6B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trauma;</w:t>
      </w:r>
    </w:p>
    <w:p w14:paraId="6A7BAB28" w14:textId="2B0A23FC" w:rsidR="00C21D6D" w:rsidRPr="005E6B44" w:rsidRDefault="00C21D6D" w:rsidP="00D0682A">
      <w:pPr>
        <w:numPr>
          <w:ilvl w:val="1"/>
          <w:numId w:val="1"/>
        </w:numPr>
        <w:spacing w:after="0" w:line="240" w:lineRule="auto"/>
        <w:ind w:left="851" w:right="2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44">
        <w:rPr>
          <w:rFonts w:ascii="Times New Roman" w:eastAsia="Times New Roman" w:hAnsi="Times New Roman" w:cs="Times New Roman"/>
          <w:sz w:val="24"/>
          <w:szCs w:val="24"/>
          <w:lang w:eastAsia="lv-LV"/>
        </w:rPr>
        <w:t>vaiga vai (un) smaganu tūska</w:t>
      </w:r>
      <w:r w:rsidR="007173CB" w:rsidRPr="005E6B4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94F0084" w14:textId="36B1CEA5" w:rsidR="00C21D6D" w:rsidRPr="005E6B44" w:rsidRDefault="00C21D6D" w:rsidP="00D0682A">
      <w:pPr>
        <w:pStyle w:val="ListParagraph"/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CD6F4" w14:textId="5F2A04B3" w:rsidR="007173CB" w:rsidRPr="005E6B44" w:rsidRDefault="00786C00" w:rsidP="007173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7173CB" w:rsidRPr="005E6B44">
        <w:rPr>
          <w:rFonts w:ascii="Times New Roman" w:hAnsi="Times New Roman" w:cs="Times New Roman"/>
          <w:sz w:val="24"/>
          <w:szCs w:val="24"/>
        </w:rPr>
        <w:t>akūtās zobārstniecības pakalpojumus brīvdien</w:t>
      </w:r>
      <w:r w:rsidR="00991765" w:rsidRPr="005E6B44">
        <w:rPr>
          <w:rFonts w:ascii="Times New Roman" w:hAnsi="Times New Roman" w:cs="Times New Roman"/>
          <w:sz w:val="24"/>
          <w:szCs w:val="24"/>
        </w:rPr>
        <w:t xml:space="preserve">ā </w:t>
      </w:r>
      <w:r w:rsidR="007173CB" w:rsidRPr="005E6B44">
        <w:rPr>
          <w:rFonts w:ascii="Times New Roman" w:hAnsi="Times New Roman" w:cs="Times New Roman"/>
          <w:sz w:val="24"/>
          <w:szCs w:val="24"/>
        </w:rPr>
        <w:t>organizē, ievērojot šādus nosacījumus:</w:t>
      </w:r>
    </w:p>
    <w:p w14:paraId="29501D38" w14:textId="35599CDF" w:rsidR="00385DC3" w:rsidRPr="005E6B44" w:rsidRDefault="00385DC3" w:rsidP="00D0682A">
      <w:pPr>
        <w:pStyle w:val="ListParagraph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>pacientu pieņemšanas laiks ir vismaz sešas stundas;</w:t>
      </w:r>
    </w:p>
    <w:p w14:paraId="29CB1DEA" w14:textId="552BF65D" w:rsidR="00385DC3" w:rsidRPr="005E6B44" w:rsidRDefault="00385DC3" w:rsidP="00385DC3">
      <w:pPr>
        <w:pStyle w:val="ListParagraph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 xml:space="preserve">IZPILDĪTĀJAM ir tiesības </w:t>
      </w:r>
      <w:r w:rsidR="00244BCA" w:rsidRPr="008C4C5B">
        <w:rPr>
          <w:rFonts w:ascii="Times New Roman" w:hAnsi="Times New Roman" w:cs="Times New Roman"/>
          <w:sz w:val="24"/>
          <w:szCs w:val="24"/>
        </w:rPr>
        <w:t xml:space="preserve">pieņemt </w:t>
      </w:r>
      <w:r w:rsidRPr="005E6B44">
        <w:rPr>
          <w:rFonts w:ascii="Times New Roman" w:hAnsi="Times New Roman" w:cs="Times New Roman"/>
          <w:sz w:val="24"/>
          <w:szCs w:val="24"/>
        </w:rPr>
        <w:t>plānveida zobārstniecības pacientus (pēc pieraksta), ja tiek nodrošināts, ka akūtos zobārstniecības pakalpojumus saņem visi pacienti, kuri attiecīgajā dienā vērsušies pie IZPILDĪTĀJA;</w:t>
      </w:r>
    </w:p>
    <w:p w14:paraId="2F1D3DFC" w14:textId="77777777" w:rsidR="00807E24" w:rsidRPr="005E6B44" w:rsidRDefault="009623C0" w:rsidP="00385DC3">
      <w:pPr>
        <w:pStyle w:val="ListParagraph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>pacientam tiek sniegta informācija par kārtību, kur pacients var turpināt ārstēšanu pēc akūtās zobārstniecības pakalpojumu saņemšanas</w:t>
      </w:r>
      <w:r w:rsidR="00807E24" w:rsidRPr="005E6B44">
        <w:rPr>
          <w:rFonts w:ascii="Times New Roman" w:hAnsi="Times New Roman" w:cs="Times New Roman"/>
          <w:sz w:val="24"/>
          <w:szCs w:val="24"/>
        </w:rPr>
        <w:t>;</w:t>
      </w:r>
    </w:p>
    <w:p w14:paraId="484DD52B" w14:textId="77777777" w:rsidR="00807E24" w:rsidRPr="005E6B44" w:rsidRDefault="00807E24" w:rsidP="00385DC3">
      <w:pPr>
        <w:pStyle w:val="ListParagraph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>IZPILDĪTĀJS savās telpās ir izvietojis informāciju par kārtību, kā pacienti var saņemt akūtās zobārstniecības pakalpojumus brīvdienās;</w:t>
      </w:r>
    </w:p>
    <w:p w14:paraId="6A032AC1" w14:textId="4C760FAF" w:rsidR="00991765" w:rsidRPr="005B7EF2" w:rsidRDefault="00434A1B" w:rsidP="00CC4455">
      <w:pPr>
        <w:pStyle w:val="ListParagraph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 xml:space="preserve">akūtās zobārstniecības pakalpojumi </w:t>
      </w:r>
      <w:r w:rsidR="00CC4455" w:rsidRPr="005E6B44">
        <w:rPr>
          <w:rFonts w:ascii="Times New Roman" w:hAnsi="Times New Roman" w:cs="Times New Roman"/>
          <w:sz w:val="24"/>
          <w:szCs w:val="24"/>
        </w:rPr>
        <w:t>tiek sniegti IZPILDĪTĀJA filiālē.</w:t>
      </w:r>
      <w:r w:rsidR="004C6230" w:rsidRPr="005E6B44">
        <w:rPr>
          <w:rFonts w:ascii="Times New Roman" w:hAnsi="Times New Roman" w:cs="Times New Roman"/>
          <w:sz w:val="24"/>
          <w:szCs w:val="24"/>
        </w:rPr>
        <w:t xml:space="preserve"> </w:t>
      </w:r>
      <w:r w:rsidR="00B203E6" w:rsidRPr="005E6B44">
        <w:rPr>
          <w:rFonts w:ascii="Times New Roman" w:hAnsi="Times New Roman" w:cs="Times New Roman"/>
          <w:sz w:val="24"/>
          <w:szCs w:val="24"/>
        </w:rPr>
        <w:t xml:space="preserve">Saskaņojot ar DIENESTU, </w:t>
      </w:r>
      <w:r w:rsidR="004C6230" w:rsidRPr="005E6B44">
        <w:rPr>
          <w:rFonts w:ascii="Times New Roman" w:hAnsi="Times New Roman" w:cs="Times New Roman"/>
          <w:sz w:val="24"/>
          <w:szCs w:val="24"/>
        </w:rPr>
        <w:t xml:space="preserve">akūtās zobārstniecības pakalpojumi </w:t>
      </w:r>
      <w:r w:rsidR="00244BCA" w:rsidRPr="005B7EF2">
        <w:rPr>
          <w:rFonts w:ascii="Times New Roman" w:hAnsi="Times New Roman" w:cs="Times New Roman"/>
          <w:sz w:val="24"/>
          <w:szCs w:val="24"/>
        </w:rPr>
        <w:t xml:space="preserve">var tikt sniegti </w:t>
      </w:r>
      <w:r w:rsidRPr="005B7EF2">
        <w:rPr>
          <w:rFonts w:ascii="Times New Roman" w:hAnsi="Times New Roman" w:cs="Times New Roman"/>
          <w:sz w:val="24"/>
          <w:szCs w:val="24"/>
        </w:rPr>
        <w:t>divās IZPILDĪTĀJA filiālēs.</w:t>
      </w:r>
    </w:p>
    <w:p w14:paraId="632FDB80" w14:textId="6C082CF7" w:rsidR="007173CB" w:rsidRPr="005E6B44" w:rsidRDefault="007173CB" w:rsidP="00D0682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DB675C" w14:textId="68D7C65C" w:rsidR="00434A1B" w:rsidRPr="005E6B44" w:rsidRDefault="009623C0" w:rsidP="007173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 xml:space="preserve">DIENESTS </w:t>
      </w:r>
      <w:r w:rsidR="00786C00" w:rsidRPr="005E6B44">
        <w:rPr>
          <w:rFonts w:ascii="Times New Roman" w:hAnsi="Times New Roman" w:cs="Times New Roman"/>
          <w:sz w:val="24"/>
          <w:szCs w:val="24"/>
        </w:rPr>
        <w:t xml:space="preserve">par </w:t>
      </w:r>
      <w:r w:rsidR="0030160A" w:rsidRPr="005E6B44">
        <w:rPr>
          <w:rFonts w:ascii="Times New Roman" w:hAnsi="Times New Roman" w:cs="Times New Roman"/>
          <w:sz w:val="24"/>
          <w:szCs w:val="24"/>
        </w:rPr>
        <w:t xml:space="preserve">brīvdienā </w:t>
      </w:r>
      <w:r w:rsidR="00786C00" w:rsidRPr="005E6B44">
        <w:rPr>
          <w:rFonts w:ascii="Times New Roman" w:hAnsi="Times New Roman" w:cs="Times New Roman"/>
          <w:sz w:val="24"/>
          <w:szCs w:val="24"/>
        </w:rPr>
        <w:t>sniegtajiem zobārstniecīb</w:t>
      </w:r>
      <w:r w:rsidR="0030160A" w:rsidRPr="005E6B44">
        <w:rPr>
          <w:rFonts w:ascii="Times New Roman" w:hAnsi="Times New Roman" w:cs="Times New Roman"/>
          <w:sz w:val="24"/>
          <w:szCs w:val="24"/>
        </w:rPr>
        <w:t>as pakalpojumiem</w:t>
      </w:r>
      <w:r w:rsidR="00786C00" w:rsidRPr="005E6B44">
        <w:rPr>
          <w:rFonts w:ascii="Times New Roman" w:hAnsi="Times New Roman" w:cs="Times New Roman"/>
          <w:sz w:val="24"/>
          <w:szCs w:val="24"/>
        </w:rPr>
        <w:t xml:space="preserve"> </w:t>
      </w:r>
      <w:r w:rsidR="00807E24" w:rsidRPr="005E6B44">
        <w:rPr>
          <w:rFonts w:ascii="Times New Roman" w:hAnsi="Times New Roman" w:cs="Times New Roman"/>
          <w:sz w:val="24"/>
          <w:szCs w:val="24"/>
        </w:rPr>
        <w:t xml:space="preserve">veic samaksu </w:t>
      </w:r>
      <w:r w:rsidRPr="005E6B44">
        <w:rPr>
          <w:rFonts w:ascii="Times New Roman" w:hAnsi="Times New Roman" w:cs="Times New Roman"/>
          <w:sz w:val="24"/>
          <w:szCs w:val="24"/>
        </w:rPr>
        <w:t>atbilstoši līguma nosacījumiem, papildus par katru pacient</w:t>
      </w:r>
      <w:r w:rsidR="00807E24" w:rsidRPr="005E6B44">
        <w:rPr>
          <w:rFonts w:ascii="Times New Roman" w:hAnsi="Times New Roman" w:cs="Times New Roman"/>
          <w:sz w:val="24"/>
          <w:szCs w:val="24"/>
        </w:rPr>
        <w:t>u</w:t>
      </w:r>
      <w:r w:rsidRPr="005E6B44">
        <w:rPr>
          <w:rFonts w:ascii="Times New Roman" w:hAnsi="Times New Roman" w:cs="Times New Roman"/>
          <w:sz w:val="24"/>
          <w:szCs w:val="24"/>
        </w:rPr>
        <w:t xml:space="preserve"> maksājot </w:t>
      </w:r>
      <w:r w:rsidR="00C829EA" w:rsidRPr="005E6B44">
        <w:rPr>
          <w:rFonts w:ascii="Times New Roman" w:hAnsi="Times New Roman" w:cs="Times New Roman"/>
          <w:sz w:val="24"/>
          <w:szCs w:val="24"/>
        </w:rPr>
        <w:t>piemaksu</w:t>
      </w:r>
      <w:r w:rsidR="00162891" w:rsidRPr="005E6B44">
        <w:rPr>
          <w:rFonts w:ascii="Times New Roman" w:hAnsi="Times New Roman" w:cs="Times New Roman"/>
          <w:sz w:val="24"/>
          <w:szCs w:val="24"/>
        </w:rPr>
        <w:t xml:space="preserve"> par </w:t>
      </w:r>
      <w:r w:rsidR="00C829EA" w:rsidRPr="005E6B44">
        <w:rPr>
          <w:rFonts w:ascii="Times New Roman" w:hAnsi="Times New Roman" w:cs="Times New Roman"/>
          <w:sz w:val="24"/>
          <w:szCs w:val="24"/>
        </w:rPr>
        <w:t>darbu brīvdienās</w:t>
      </w:r>
      <w:r w:rsidR="00807E24" w:rsidRPr="005E6B44">
        <w:rPr>
          <w:rFonts w:ascii="Times New Roman" w:hAnsi="Times New Roman" w:cs="Times New Roman"/>
          <w:sz w:val="24"/>
          <w:szCs w:val="24"/>
        </w:rPr>
        <w:t xml:space="preserve">. Lai saņemtu piemaksu, IZPILDĪTĀJS </w:t>
      </w:r>
      <w:r w:rsidR="00C829EA" w:rsidRPr="005E6B44">
        <w:rPr>
          <w:rFonts w:ascii="Times New Roman" w:hAnsi="Times New Roman" w:cs="Times New Roman"/>
          <w:sz w:val="24"/>
          <w:szCs w:val="24"/>
        </w:rPr>
        <w:t xml:space="preserve">veidlapā Nr.024/u-zob „Ambulatorā pacienta talons </w:t>
      </w:r>
      <w:r w:rsidR="00D0682A" w:rsidRPr="005E6B44">
        <w:rPr>
          <w:rFonts w:ascii="Times New Roman" w:hAnsi="Times New Roman" w:cs="Times New Roman"/>
          <w:sz w:val="24"/>
          <w:szCs w:val="24"/>
        </w:rPr>
        <w:t>zobārstniecībā</w:t>
      </w:r>
      <w:r w:rsidR="00C829EA" w:rsidRPr="005E6B44">
        <w:rPr>
          <w:rFonts w:ascii="Times New Roman" w:hAnsi="Times New Roman" w:cs="Times New Roman"/>
          <w:sz w:val="24"/>
          <w:szCs w:val="24"/>
        </w:rPr>
        <w:t>” norāda manipulācij</w:t>
      </w:r>
      <w:r w:rsidR="00F355FD" w:rsidRPr="005E6B44">
        <w:rPr>
          <w:rFonts w:ascii="Times New Roman" w:hAnsi="Times New Roman" w:cs="Times New Roman"/>
          <w:sz w:val="24"/>
          <w:szCs w:val="24"/>
        </w:rPr>
        <w:t>u</w:t>
      </w:r>
      <w:r w:rsidR="00C829EA" w:rsidRPr="005E6B44">
        <w:rPr>
          <w:rFonts w:ascii="Times New Roman" w:hAnsi="Times New Roman" w:cs="Times New Roman"/>
          <w:sz w:val="24"/>
          <w:szCs w:val="24"/>
        </w:rPr>
        <w:t xml:space="preserve"> </w:t>
      </w:r>
      <w:r w:rsidR="009851F4" w:rsidRPr="005E6B44">
        <w:rPr>
          <w:rFonts w:ascii="Times New Roman" w:hAnsi="Times New Roman" w:cs="Times New Roman"/>
          <w:sz w:val="24"/>
          <w:szCs w:val="24"/>
        </w:rPr>
        <w:t>“</w:t>
      </w:r>
      <w:r w:rsidR="009851F4" w:rsidRPr="005E6B44">
        <w:rPr>
          <w:rFonts w:ascii="Times New Roman" w:hAnsi="Times New Roman" w:cs="Times New Roman"/>
          <w:i/>
          <w:iCs/>
          <w:sz w:val="24"/>
          <w:szCs w:val="24"/>
        </w:rPr>
        <w:t>70932 - Piemaksa par darbu svētku dienās, 1 pacients”</w:t>
      </w:r>
      <w:r w:rsidR="009851F4" w:rsidRPr="005E6B44">
        <w:rPr>
          <w:rFonts w:ascii="Times New Roman" w:hAnsi="Times New Roman" w:cs="Times New Roman"/>
          <w:sz w:val="24"/>
          <w:szCs w:val="24"/>
        </w:rPr>
        <w:t>.</w:t>
      </w:r>
    </w:p>
    <w:p w14:paraId="1C7378E7" w14:textId="77777777" w:rsidR="00807E24" w:rsidRPr="005E6B44" w:rsidRDefault="00807E24" w:rsidP="00D0682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77E499" w14:textId="4FAC024E" w:rsidR="00C21D6D" w:rsidRPr="005E6B44" w:rsidRDefault="00434A1B" w:rsidP="00D068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B44">
        <w:rPr>
          <w:rFonts w:ascii="Times New Roman" w:hAnsi="Times New Roman" w:cs="Times New Roman"/>
          <w:sz w:val="24"/>
          <w:szCs w:val="24"/>
        </w:rPr>
        <w:t>IZPILDĪTĀJS ne vēlāk kā trīs darba dienu laikā pēc līguma parakstīšanas par akūtās zobārstniecības pakalpojumu sniegšanu</w:t>
      </w:r>
      <w:r w:rsidR="00F355FD" w:rsidRPr="005E6B44">
        <w:rPr>
          <w:rFonts w:ascii="Times New Roman" w:hAnsi="Times New Roman" w:cs="Times New Roman"/>
          <w:sz w:val="24"/>
          <w:szCs w:val="24"/>
        </w:rPr>
        <w:t xml:space="preserve"> </w:t>
      </w:r>
      <w:r w:rsidRPr="005E6B44">
        <w:rPr>
          <w:rFonts w:ascii="Times New Roman" w:hAnsi="Times New Roman" w:cs="Times New Roman"/>
          <w:sz w:val="24"/>
          <w:szCs w:val="24"/>
        </w:rPr>
        <w:t xml:space="preserve">veic </w:t>
      </w:r>
      <w:r w:rsidR="00F355FD" w:rsidRPr="005E6B44">
        <w:rPr>
          <w:rFonts w:ascii="Times New Roman" w:hAnsi="Times New Roman" w:cs="Times New Roman"/>
          <w:sz w:val="24"/>
          <w:szCs w:val="24"/>
        </w:rPr>
        <w:t xml:space="preserve">atbilstošas </w:t>
      </w:r>
      <w:r w:rsidRPr="005E6B44">
        <w:rPr>
          <w:rFonts w:ascii="Times New Roman" w:hAnsi="Times New Roman" w:cs="Times New Roman"/>
          <w:sz w:val="24"/>
          <w:szCs w:val="24"/>
        </w:rPr>
        <w:t>izmaiņas līguma 2.pielikum</w:t>
      </w:r>
      <w:r w:rsidR="00F355FD" w:rsidRPr="005E6B44">
        <w:rPr>
          <w:rFonts w:ascii="Times New Roman" w:hAnsi="Times New Roman" w:cs="Times New Roman"/>
          <w:sz w:val="24"/>
          <w:szCs w:val="24"/>
        </w:rPr>
        <w:t>a sadaļā “Ārstniecības personu saraksts un darba grafiks”, norādot</w:t>
      </w:r>
      <w:r w:rsidR="00B203E6" w:rsidRPr="005E6B44">
        <w:rPr>
          <w:rFonts w:ascii="Times New Roman" w:hAnsi="Times New Roman" w:cs="Times New Roman"/>
          <w:sz w:val="24"/>
          <w:szCs w:val="24"/>
        </w:rPr>
        <w:t xml:space="preserve"> pakalpojumu sniegšanas adresi</w:t>
      </w:r>
      <w:r w:rsidR="00F355FD" w:rsidRPr="005E6B44">
        <w:rPr>
          <w:rFonts w:ascii="Times New Roman" w:hAnsi="Times New Roman" w:cs="Times New Roman"/>
          <w:sz w:val="24"/>
          <w:szCs w:val="24"/>
        </w:rPr>
        <w:t>, kurā no brīvdienām un kād</w:t>
      </w:r>
      <w:r w:rsidR="009D2F41" w:rsidRPr="005E6B44">
        <w:rPr>
          <w:rFonts w:ascii="Times New Roman" w:hAnsi="Times New Roman" w:cs="Times New Roman"/>
          <w:sz w:val="24"/>
          <w:szCs w:val="24"/>
        </w:rPr>
        <w:t xml:space="preserve">ā laikā </w:t>
      </w:r>
      <w:r w:rsidR="00F355FD" w:rsidRPr="005E6B44">
        <w:rPr>
          <w:rFonts w:ascii="Times New Roman" w:hAnsi="Times New Roman" w:cs="Times New Roman"/>
          <w:sz w:val="24"/>
          <w:szCs w:val="24"/>
        </w:rPr>
        <w:t>tiks sniegti akūtās</w:t>
      </w:r>
      <w:r w:rsidRPr="005E6B44">
        <w:rPr>
          <w:rFonts w:ascii="Times New Roman" w:hAnsi="Times New Roman" w:cs="Times New Roman"/>
          <w:sz w:val="24"/>
          <w:szCs w:val="24"/>
        </w:rPr>
        <w:t xml:space="preserve"> </w:t>
      </w:r>
      <w:r w:rsidR="009D2F41" w:rsidRPr="005E6B44">
        <w:rPr>
          <w:rFonts w:ascii="Times New Roman" w:hAnsi="Times New Roman" w:cs="Times New Roman"/>
          <w:sz w:val="24"/>
          <w:szCs w:val="24"/>
        </w:rPr>
        <w:t xml:space="preserve">zobārstniecības pakalpojumi </w:t>
      </w:r>
      <w:r w:rsidRPr="005E6B44">
        <w:rPr>
          <w:rFonts w:ascii="Times New Roman" w:hAnsi="Times New Roman" w:cs="Times New Roman"/>
          <w:sz w:val="24"/>
          <w:szCs w:val="24"/>
        </w:rPr>
        <w:t xml:space="preserve">un par </w:t>
      </w:r>
      <w:r w:rsidR="009D2F41" w:rsidRPr="005E6B44">
        <w:rPr>
          <w:rFonts w:ascii="Times New Roman" w:hAnsi="Times New Roman" w:cs="Times New Roman"/>
          <w:sz w:val="24"/>
          <w:szCs w:val="24"/>
        </w:rPr>
        <w:t xml:space="preserve">izmaiņām 2.pielikumā </w:t>
      </w:r>
      <w:r w:rsidRPr="005E6B44">
        <w:rPr>
          <w:rFonts w:ascii="Times New Roman" w:hAnsi="Times New Roman" w:cs="Times New Roman"/>
          <w:sz w:val="24"/>
          <w:szCs w:val="24"/>
        </w:rPr>
        <w:t xml:space="preserve">informē DIENESTU līgumā noteiktajā kārtībā. </w:t>
      </w:r>
    </w:p>
    <w:p w14:paraId="73E09DCF" w14:textId="77777777" w:rsidR="003761CA" w:rsidRPr="005B7EF2" w:rsidRDefault="003761CA" w:rsidP="003761CA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B7EF2">
        <w:rPr>
          <w:rFonts w:ascii="Times New Roman" w:hAnsi="Times New Roman" w:cs="Times New Roman"/>
          <w:b/>
          <w:sz w:val="24"/>
          <w:szCs w:val="24"/>
        </w:rPr>
        <w:t>DIENESTS</w:t>
      </w:r>
      <w:r w:rsidRPr="005B7EF2">
        <w:rPr>
          <w:rFonts w:ascii="Times New Roman" w:hAnsi="Times New Roman" w:cs="Times New Roman"/>
          <w:b/>
          <w:sz w:val="24"/>
          <w:szCs w:val="24"/>
        </w:rPr>
        <w:tab/>
        <w:t xml:space="preserve"> IZPILDĪTĀJS </w:t>
      </w:r>
    </w:p>
    <w:p w14:paraId="2C4799B9" w14:textId="132375D3" w:rsidR="00546BBC" w:rsidRPr="005B7EF2" w:rsidRDefault="003761CA" w:rsidP="005B7EF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EF2">
        <w:rPr>
          <w:rFonts w:ascii="Times New Roman" w:hAnsi="Times New Roman" w:cs="Times New Roman"/>
          <w:sz w:val="24"/>
          <w:szCs w:val="24"/>
        </w:rPr>
        <w:t xml:space="preserve">______________________________                    </w:t>
      </w:r>
      <w:r w:rsidR="005B7EF2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546BBC" w:rsidRPr="005B7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1997"/>
    <w:multiLevelType w:val="multilevel"/>
    <w:tmpl w:val="D53CEE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435515400">
    <w:abstractNumId w:val="0"/>
  </w:num>
  <w:num w:numId="2" w16cid:durableId="719597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6D"/>
    <w:rsid w:val="00000DED"/>
    <w:rsid w:val="00054E33"/>
    <w:rsid w:val="00094A45"/>
    <w:rsid w:val="000C172C"/>
    <w:rsid w:val="00162891"/>
    <w:rsid w:val="00244BCA"/>
    <w:rsid w:val="002B4224"/>
    <w:rsid w:val="0030160A"/>
    <w:rsid w:val="00331708"/>
    <w:rsid w:val="003761CA"/>
    <w:rsid w:val="00385DC3"/>
    <w:rsid w:val="003A4AA7"/>
    <w:rsid w:val="003B676D"/>
    <w:rsid w:val="00434A1B"/>
    <w:rsid w:val="004C6230"/>
    <w:rsid w:val="004F306C"/>
    <w:rsid w:val="00537177"/>
    <w:rsid w:val="00546BBC"/>
    <w:rsid w:val="005B7EF2"/>
    <w:rsid w:val="005E0F52"/>
    <w:rsid w:val="005E6B44"/>
    <w:rsid w:val="0060630F"/>
    <w:rsid w:val="00684E27"/>
    <w:rsid w:val="007173CB"/>
    <w:rsid w:val="00786C00"/>
    <w:rsid w:val="00807E24"/>
    <w:rsid w:val="00885FE0"/>
    <w:rsid w:val="008E3D2D"/>
    <w:rsid w:val="00917271"/>
    <w:rsid w:val="00930BFD"/>
    <w:rsid w:val="009623C0"/>
    <w:rsid w:val="009851F4"/>
    <w:rsid w:val="00991765"/>
    <w:rsid w:val="009D2F41"/>
    <w:rsid w:val="00AA7756"/>
    <w:rsid w:val="00AE4901"/>
    <w:rsid w:val="00B203E6"/>
    <w:rsid w:val="00B46DA6"/>
    <w:rsid w:val="00C21D6D"/>
    <w:rsid w:val="00C63DDE"/>
    <w:rsid w:val="00C829EA"/>
    <w:rsid w:val="00C91AE0"/>
    <w:rsid w:val="00CA775C"/>
    <w:rsid w:val="00CC4455"/>
    <w:rsid w:val="00D0682A"/>
    <w:rsid w:val="00DD0FE8"/>
    <w:rsid w:val="00F355FD"/>
    <w:rsid w:val="00F62B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F24F1"/>
  <w15:chartTrackingRefBased/>
  <w15:docId w15:val="{646F11FD-3F1A-485D-92DA-683D4005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E0"/>
    <w:pPr>
      <w:ind w:left="720"/>
      <w:contextualSpacing/>
    </w:pPr>
  </w:style>
  <w:style w:type="paragraph" w:styleId="Revision">
    <w:name w:val="Revision"/>
    <w:hidden/>
    <w:uiPriority w:val="99"/>
    <w:semiHidden/>
    <w:rsid w:val="00000D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0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D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836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Maistrenko</dc:creator>
  <cp:keywords/>
  <dc:description/>
  <cp:lastModifiedBy>Madara Briede</cp:lastModifiedBy>
  <cp:revision>2</cp:revision>
  <dcterms:created xsi:type="dcterms:W3CDTF">2022-06-22T08:50:00Z</dcterms:created>
  <dcterms:modified xsi:type="dcterms:W3CDTF">2022-06-22T08:50:00Z</dcterms:modified>
</cp:coreProperties>
</file>