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BF92CE5" w:rsidR="002C35F4" w:rsidRDefault="00EC45B8" w:rsidP="002C35F4">
      <w:pPr>
        <w:spacing w:after="0" w:line="240" w:lineRule="auto"/>
        <w:rPr>
          <w:b/>
          <w:bCs/>
        </w:rPr>
      </w:pPr>
      <w:r>
        <w:rPr>
          <w:b/>
          <w:bCs/>
        </w:rPr>
        <w:t>16.</w:t>
      </w:r>
      <w:r w:rsidR="009D5EB8">
        <w:rPr>
          <w:b/>
          <w:bCs/>
        </w:rPr>
        <w:t>05</w:t>
      </w:r>
      <w:r w:rsidR="006E6FA5">
        <w:rPr>
          <w:b/>
          <w:bCs/>
        </w:rPr>
        <w:t>.2022.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3A8854E" w14:textId="426BBEA3" w:rsidR="00CF610F" w:rsidRDefault="00EC45B8" w:rsidP="00CF744E">
      <w:pPr>
        <w:spacing w:after="0" w:line="240" w:lineRule="auto"/>
        <w:rPr>
          <w:rFonts w:ascii="Calibri" w:hAnsi="Calibri" w:cs="Calibri"/>
        </w:rPr>
      </w:pPr>
      <w:r w:rsidRPr="00EC45B8">
        <w:rPr>
          <w:rFonts w:ascii="Calibri" w:hAnsi="Calibri" w:cs="Calibri"/>
        </w:rPr>
        <w:t>Kontaktinformācijas pievienošana</w:t>
      </w:r>
    </w:p>
    <w:p w14:paraId="3A7D58AB" w14:textId="77777777" w:rsidR="00EC45B8" w:rsidRDefault="00EC45B8" w:rsidP="00CF744E">
      <w:pPr>
        <w:spacing w:after="0" w:line="240" w:lineRule="auto"/>
        <w:rPr>
          <w:rFonts w:ascii="Calibri" w:hAnsi="Calibri" w:cs="Calibri"/>
        </w:rPr>
      </w:pPr>
    </w:p>
    <w:p w14:paraId="4979EB97" w14:textId="61EC7E8F"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D7BFF5D" w14:textId="77777777" w:rsidR="00EC45B8" w:rsidRPr="00EC45B8" w:rsidRDefault="00EC45B8" w:rsidP="00EC45B8">
      <w:pPr>
        <w:shd w:val="clear" w:color="auto" w:fill="FFFFFF"/>
        <w:jc w:val="both"/>
        <w:rPr>
          <w:rFonts w:cstheme="minorHAnsi"/>
          <w:color w:val="000000"/>
        </w:rPr>
      </w:pPr>
      <w:r w:rsidRPr="00EC45B8">
        <w:rPr>
          <w:rFonts w:eastAsia="Times New Roman" w:cstheme="minorHAnsi"/>
          <w:color w:val="201F1E"/>
        </w:rPr>
        <w:t>Veselības ministrija, Nacionālais veselības dienests un citas nozares institūcijas šobrīd intensīvi strādā, lai veselības aprūpes nozare, tajā skaitā arī ģimenes ārstu prakses, pēc iespējas labāk sagatavotos šī gada rudens/ziemas sezonai, kad pēc prognozēm sabiedrībā pastiprināsies Covid-19 infekcijas izplatība.  </w:t>
      </w:r>
    </w:p>
    <w:p w14:paraId="021473A0" w14:textId="0C7E8067" w:rsidR="00EC45B8" w:rsidRPr="00EC45B8" w:rsidRDefault="00EC45B8" w:rsidP="00EC45B8">
      <w:pPr>
        <w:shd w:val="clear" w:color="auto" w:fill="FFFFFF"/>
        <w:jc w:val="both"/>
        <w:rPr>
          <w:rFonts w:cstheme="minorHAnsi"/>
          <w:color w:val="000000"/>
        </w:rPr>
      </w:pPr>
      <w:r w:rsidRPr="00EC45B8">
        <w:rPr>
          <w:rFonts w:eastAsia="Times New Roman" w:cstheme="minorHAnsi"/>
          <w:color w:val="201F1E"/>
        </w:rPr>
        <w:t> Ievērojot Eiropas slimības kontroles un profilakses centra noteiktos rīcības scenārijus rudens/ziemas sezonai, prognozējams, ka būtisks nosacījums sabiedrības veselībai būs vakcinācija pret Covid-19, it īpaši riska grupās esošo personu vakcinācija. Līdz rudens/ziemas sezonai ir plānots sagatavot pilnvērtīgu iedzīvotāju kontaktinformācijas datu bāzi, kas tiks izmantota, lai tieši uzrunātu iedzīvotājus un aicinātu viņus saņemt savu vakcīnu pret Covid-19. Pilnvērtīga kontaktinformācijas datubāzē ar Jūsu praksē reģistrētajiem pacientiem ievērojami atvieglos arī Jūsu darbu, uzrunājot savus pacientus un aicinot viņus saņemt tiem pienākušos vakcīnu.  </w:t>
      </w:r>
    </w:p>
    <w:p w14:paraId="726D3A5B" w14:textId="6C109F72" w:rsidR="00EC45B8" w:rsidRPr="00EC45B8" w:rsidRDefault="00EC45B8" w:rsidP="00EC45B8">
      <w:pPr>
        <w:shd w:val="clear" w:color="auto" w:fill="FFFFFF"/>
        <w:jc w:val="both"/>
        <w:rPr>
          <w:rFonts w:cstheme="minorHAnsi"/>
          <w:color w:val="000000"/>
        </w:rPr>
      </w:pPr>
      <w:r w:rsidRPr="00EC45B8">
        <w:rPr>
          <w:rFonts w:eastAsia="Times New Roman" w:cstheme="minorHAnsi"/>
          <w:color w:val="201F1E"/>
        </w:rPr>
        <w:t> Nacionālais veselības dienests jau ir ieguvis lielu apjomu ar iedzīvotāju kontaktinformāciju, integrējot šos datus E-veselībā. Tomēr datu analīze liecina, ka daļa datu ir neprecīzi vai neaktuāli vai nav pieejami vispār.  </w:t>
      </w:r>
    </w:p>
    <w:p w14:paraId="290942FC" w14:textId="7AA8E94F" w:rsidR="00EC45B8" w:rsidRPr="00EC45B8" w:rsidRDefault="00EC45B8" w:rsidP="00EC45B8">
      <w:pPr>
        <w:shd w:val="clear" w:color="auto" w:fill="FFFFFF"/>
        <w:jc w:val="both"/>
        <w:rPr>
          <w:rFonts w:cstheme="minorHAnsi"/>
          <w:color w:val="000000"/>
        </w:rPr>
      </w:pPr>
      <w:r w:rsidRPr="00EC45B8">
        <w:rPr>
          <w:rFonts w:eastAsia="Times New Roman" w:cstheme="minorHAnsi"/>
          <w:color w:val="201F1E"/>
        </w:rPr>
        <w:t> </w:t>
      </w:r>
      <w:r w:rsidRPr="00EC45B8">
        <w:rPr>
          <w:rFonts w:eastAsia="Times New Roman" w:cstheme="minorHAnsi"/>
          <w:color w:val="201F1E"/>
          <w:u w:val="single"/>
        </w:rPr>
        <w:t xml:space="preserve">Tāpēc aicinām Jūs iesaistīties kontaktinformācijas papildināšanā, Jūsu rīcībā esošo pacientu kontaktinformāciju </w:t>
      </w:r>
      <w:r w:rsidRPr="00EC45B8">
        <w:rPr>
          <w:rFonts w:eastAsia="Times New Roman" w:cstheme="minorHAnsi"/>
          <w:u w:val="single"/>
          <w:bdr w:val="none" w:sz="0" w:space="0" w:color="auto" w:frame="1"/>
          <w:shd w:val="clear" w:color="auto" w:fill="FFFFFF"/>
        </w:rPr>
        <w:t>(</w:t>
      </w:r>
      <w:r w:rsidRPr="00EC45B8">
        <w:rPr>
          <w:rFonts w:eastAsia="Times New Roman" w:cstheme="minorHAnsi"/>
          <w:b/>
          <w:bCs/>
          <w:u w:val="single"/>
          <w:bdr w:val="none" w:sz="0" w:space="0" w:color="auto" w:frame="1"/>
          <w:shd w:val="clear" w:color="auto" w:fill="FFFFFF"/>
        </w:rPr>
        <w:t>tālruņa numurs, elektroniskā pasta adrese</w:t>
      </w:r>
      <w:r w:rsidRPr="00EC45B8">
        <w:rPr>
          <w:rFonts w:eastAsia="Times New Roman" w:cstheme="minorHAnsi"/>
          <w:u w:val="single"/>
          <w:bdr w:val="none" w:sz="0" w:space="0" w:color="auto" w:frame="1"/>
          <w:shd w:val="clear" w:color="auto" w:fill="FFFFFF"/>
        </w:rPr>
        <w:t xml:space="preserve">) </w:t>
      </w:r>
      <w:r w:rsidRPr="00EC45B8">
        <w:rPr>
          <w:rFonts w:eastAsia="Times New Roman" w:cstheme="minorHAnsi"/>
          <w:color w:val="201F1E"/>
          <w:u w:val="single"/>
        </w:rPr>
        <w:t xml:space="preserve">nododot </w:t>
      </w:r>
      <w:r w:rsidRPr="00EC45B8">
        <w:rPr>
          <w:rFonts w:eastAsia="Times New Roman" w:cstheme="minorHAnsi"/>
          <w:u w:val="single"/>
          <w:bdr w:val="none" w:sz="0" w:space="0" w:color="auto" w:frame="1"/>
          <w:shd w:val="clear" w:color="auto" w:fill="FFFFFF"/>
        </w:rPr>
        <w:t>Vienotājā veselības nozares elektroniskajā informācijas sistēmā (turpmāk - Veselības informācijas sistēma).  </w:t>
      </w:r>
    </w:p>
    <w:p w14:paraId="471CD891" w14:textId="77777777" w:rsidR="00EC45B8" w:rsidRPr="00EC45B8" w:rsidRDefault="00EC45B8" w:rsidP="00EC45B8">
      <w:pPr>
        <w:shd w:val="clear" w:color="auto" w:fill="FFFFFF"/>
        <w:jc w:val="both"/>
        <w:rPr>
          <w:rFonts w:cstheme="minorHAnsi"/>
          <w:color w:val="000000"/>
        </w:rPr>
      </w:pPr>
      <w:r w:rsidRPr="00EC45B8">
        <w:rPr>
          <w:rFonts w:eastAsia="Times New Roman" w:cstheme="minorHAnsi"/>
          <w:color w:val="201F1E"/>
          <w:bdr w:val="none" w:sz="0" w:space="0" w:color="auto" w:frame="1"/>
        </w:rPr>
        <w:t>Vēstules pielikumā ir pievienots saraksts ar tiem Jūsu praksē reģistrētajiem pacientiem, kuriem E-veselībā</w:t>
      </w:r>
      <w:r w:rsidRPr="00EC45B8">
        <w:rPr>
          <w:rStyle w:val="apple-converted-space"/>
          <w:rFonts w:eastAsia="Times New Roman" w:cstheme="minorHAnsi"/>
          <w:color w:val="201F1E"/>
          <w:bdr w:val="none" w:sz="0" w:space="0" w:color="auto" w:frame="1"/>
        </w:rPr>
        <w:t> </w:t>
      </w:r>
      <w:r w:rsidRPr="00EC45B8">
        <w:rPr>
          <w:rFonts w:eastAsia="Times New Roman" w:cstheme="minorHAnsi"/>
          <w:color w:val="201F1E"/>
          <w:u w:val="single"/>
          <w:bdr w:val="none" w:sz="0" w:space="0" w:color="auto" w:frame="1"/>
        </w:rPr>
        <w:t>nav pieejama kontaktinformācija vai kuru norādītā kontaktinformācija ir kļūdaina</w:t>
      </w:r>
      <w:r w:rsidRPr="00EC45B8">
        <w:rPr>
          <w:rStyle w:val="apple-converted-space"/>
          <w:rFonts w:eastAsia="Times New Roman" w:cstheme="minorHAnsi"/>
          <w:color w:val="201F1E"/>
          <w:bdr w:val="none" w:sz="0" w:space="0" w:color="auto" w:frame="1"/>
        </w:rPr>
        <w:t> </w:t>
      </w:r>
      <w:r w:rsidRPr="00EC45B8">
        <w:rPr>
          <w:rFonts w:eastAsia="Times New Roman" w:cstheme="minorHAnsi"/>
          <w:bdr w:val="none" w:sz="0" w:space="0" w:color="auto" w:frame="1"/>
          <w:shd w:val="clear" w:color="auto" w:fill="FFFFFF"/>
        </w:rPr>
        <w:t>(piemēram, tālruņa numurs nav aktīvs)</w:t>
      </w:r>
      <w:r w:rsidRPr="00EC45B8">
        <w:rPr>
          <w:rFonts w:eastAsia="Times New Roman" w:cstheme="minorHAnsi"/>
          <w:color w:val="201F1E"/>
          <w:bdr w:val="none" w:sz="0" w:space="0" w:color="auto" w:frame="1"/>
        </w:rPr>
        <w:t xml:space="preserve">. </w:t>
      </w:r>
      <w:r w:rsidRPr="00EC45B8">
        <w:rPr>
          <w:rFonts w:eastAsia="Times New Roman" w:cstheme="minorHAnsi"/>
          <w:b/>
          <w:bCs/>
          <w:bdr w:val="none" w:sz="0" w:space="0" w:color="auto" w:frame="1"/>
          <w:shd w:val="clear" w:color="auto" w:fill="FFFFFF"/>
        </w:rPr>
        <w:t xml:space="preserve">Personas vecumā virs 60 gadiem ir saraksta augšgalā un tās ir izceltas sarkanā krāsā. </w:t>
      </w:r>
      <w:r w:rsidRPr="00EC45B8">
        <w:rPr>
          <w:rFonts w:eastAsia="Times New Roman" w:cstheme="minorHAnsi"/>
          <w:bdr w:val="none" w:sz="0" w:space="0" w:color="auto" w:frame="1"/>
          <w:shd w:val="clear" w:color="auto" w:fill="FFFFFF"/>
        </w:rPr>
        <w:t xml:space="preserve">Lūdzam ievadīt, aktualizēt vai papildināt </w:t>
      </w:r>
      <w:r w:rsidRPr="00EC45B8">
        <w:rPr>
          <w:rFonts w:eastAsia="Times New Roman" w:cstheme="minorHAnsi"/>
          <w:b/>
          <w:bCs/>
          <w:bdr w:val="none" w:sz="0" w:space="0" w:color="auto" w:frame="1"/>
          <w:shd w:val="clear" w:color="auto" w:fill="FFFFFF"/>
        </w:rPr>
        <w:t>personu vecumā virs 60 gadiem</w:t>
      </w:r>
      <w:r w:rsidRPr="00EC45B8">
        <w:rPr>
          <w:rFonts w:eastAsia="Times New Roman" w:cstheme="minorHAnsi"/>
          <w:bdr w:val="none" w:sz="0" w:space="0" w:color="auto" w:frame="1"/>
          <w:shd w:val="clear" w:color="auto" w:fill="FFFFFF"/>
        </w:rPr>
        <w:t xml:space="preserve"> kontaktinformāciju </w:t>
      </w:r>
      <w:r w:rsidRPr="00EC45B8">
        <w:rPr>
          <w:rFonts w:eastAsia="Times New Roman" w:cstheme="minorHAnsi"/>
          <w:b/>
          <w:bCs/>
          <w:color w:val="FF0000"/>
          <w:bdr w:val="none" w:sz="0" w:space="0" w:color="auto" w:frame="1"/>
          <w:shd w:val="clear" w:color="auto" w:fill="FFFFFF"/>
        </w:rPr>
        <w:t>līdz šī gada 30.jūnijam</w:t>
      </w:r>
      <w:r w:rsidRPr="00EC45B8">
        <w:rPr>
          <w:rFonts w:eastAsia="Times New Roman" w:cstheme="minorHAnsi"/>
          <w:bdr w:val="none" w:sz="0" w:space="0" w:color="auto" w:frame="1"/>
          <w:shd w:val="clear" w:color="auto" w:fill="FFFFFF"/>
        </w:rPr>
        <w:t xml:space="preserve">. Pārējo Jūsu prakses pacientu kontaktinformāciju aicinām ievadīt, aktualizēt vai papildināt </w:t>
      </w:r>
      <w:r w:rsidRPr="00EC45B8">
        <w:rPr>
          <w:rFonts w:eastAsia="Times New Roman" w:cstheme="minorHAnsi"/>
          <w:b/>
          <w:bCs/>
          <w:color w:val="FF0000"/>
          <w:bdr w:val="none" w:sz="0" w:space="0" w:color="auto" w:frame="1"/>
          <w:shd w:val="clear" w:color="auto" w:fill="FFFFFF"/>
        </w:rPr>
        <w:t>līdz šī gada 30.augustam</w:t>
      </w:r>
      <w:r w:rsidRPr="00EC45B8">
        <w:rPr>
          <w:rFonts w:eastAsia="Times New Roman" w:cstheme="minorHAnsi"/>
          <w:bdr w:val="none" w:sz="0" w:space="0" w:color="auto" w:frame="1"/>
          <w:shd w:val="clear" w:color="auto" w:fill="FFFFFF"/>
        </w:rPr>
        <w:t xml:space="preserve">. </w:t>
      </w:r>
      <w:r w:rsidRPr="00EC45B8">
        <w:rPr>
          <w:rFonts w:eastAsia="Times New Roman" w:cstheme="minorHAnsi"/>
          <w:b/>
          <w:bCs/>
          <w:bdr w:val="none" w:sz="0" w:space="0" w:color="auto" w:frame="1"/>
          <w:shd w:val="clear" w:color="auto" w:fill="FFFFFF"/>
        </w:rPr>
        <w:t> </w:t>
      </w:r>
    </w:p>
    <w:p w14:paraId="6086E3FA" w14:textId="7C4122CD" w:rsidR="00EC45B8" w:rsidRPr="00EC45B8" w:rsidRDefault="00EC45B8" w:rsidP="00EC45B8">
      <w:pPr>
        <w:shd w:val="clear" w:color="auto" w:fill="FFFFFF"/>
        <w:jc w:val="both"/>
        <w:rPr>
          <w:rFonts w:cstheme="minorHAnsi"/>
          <w:color w:val="000000"/>
        </w:rPr>
      </w:pPr>
      <w:r w:rsidRPr="00EC45B8">
        <w:rPr>
          <w:rFonts w:eastAsia="Times New Roman" w:cstheme="minorHAnsi"/>
          <w:color w:val="000000"/>
        </w:rPr>
        <w:t> </w:t>
      </w:r>
      <w:r w:rsidRPr="00EC45B8">
        <w:rPr>
          <w:rFonts w:eastAsia="Times New Roman" w:cstheme="minorHAnsi"/>
          <w:color w:val="201F1E"/>
        </w:rPr>
        <w:t>Informējam, ka pacientu kontaktinformācijas ievade Veselības informācijas sistēmā kā obligāta ir noteikta no 2018. gada 1. janvāra Ministru kabineta 2014. gada 11. marta noteikumu Nr.</w:t>
      </w:r>
      <w:r w:rsidRPr="00EC45B8">
        <w:rPr>
          <w:rFonts w:cstheme="minorHAnsi"/>
        </w:rPr>
        <w:t> 134 “</w:t>
      </w:r>
      <w:r w:rsidRPr="00EC45B8">
        <w:rPr>
          <w:rFonts w:eastAsia="Times New Roman" w:cstheme="minorHAnsi"/>
          <w:bdr w:val="none" w:sz="0" w:space="0" w:color="auto" w:frame="1"/>
          <w:shd w:val="clear" w:color="auto" w:fill="FFFFFF"/>
        </w:rPr>
        <w:t>Noteikumi par vienoto veselības nozares elektronisko informācijas sistēmu</w:t>
      </w:r>
      <w:r w:rsidRPr="00EC45B8">
        <w:rPr>
          <w:rFonts w:eastAsia="Times New Roman" w:cstheme="minorHAnsi"/>
          <w:color w:val="201F1E"/>
          <w:bdr w:val="none" w:sz="0" w:space="0" w:color="auto" w:frame="1"/>
        </w:rPr>
        <w:t>” 11.4.1.apakšpunktā.  </w:t>
      </w:r>
    </w:p>
    <w:p w14:paraId="360AD3AC" w14:textId="69E1039D" w:rsidR="00EC45B8" w:rsidRPr="00EC45B8" w:rsidRDefault="00EC45B8" w:rsidP="00EC45B8">
      <w:pPr>
        <w:shd w:val="clear" w:color="auto" w:fill="FFFFFF"/>
        <w:jc w:val="both"/>
        <w:rPr>
          <w:rFonts w:cstheme="minorHAnsi"/>
          <w:color w:val="000000"/>
        </w:rPr>
      </w:pPr>
      <w:r w:rsidRPr="00EC45B8">
        <w:rPr>
          <w:rFonts w:eastAsia="Times New Roman" w:cstheme="minorHAnsi"/>
          <w:color w:val="201F1E"/>
          <w:bdr w:val="none" w:sz="0" w:space="0" w:color="auto" w:frame="1"/>
        </w:rPr>
        <w:t> </w:t>
      </w:r>
      <w:r w:rsidRPr="00EC45B8">
        <w:rPr>
          <w:rFonts w:cstheme="minorHAnsi"/>
        </w:rPr>
        <w:t xml:space="preserve">Papildus norādām, ka ar personas pamatdatu apstrādi saistītās izmaksas ir iekļautas gan </w:t>
      </w:r>
      <w:proofErr w:type="spellStart"/>
      <w:r w:rsidRPr="00EC45B8">
        <w:rPr>
          <w:rFonts w:cstheme="minorHAnsi"/>
        </w:rPr>
        <w:t>kapitācijas</w:t>
      </w:r>
      <w:proofErr w:type="spellEnd"/>
      <w:r w:rsidRPr="00EC45B8">
        <w:rPr>
          <w:rFonts w:cstheme="minorHAnsi"/>
        </w:rPr>
        <w:t xml:space="preserve"> naudas (tai skaitā reģistratora atalgojumā), gan visu manipulāciju tarifu U elementā –  pieskaitāmās un netiešās ražošanas izmaksas (ar pacientu uzturēšanu saistītie izdevumi pakalpojumu apmaksai). </w:t>
      </w:r>
    </w:p>
    <w:p w14:paraId="0C227899" w14:textId="77777777" w:rsidR="00EC45B8" w:rsidRPr="00EC45B8" w:rsidRDefault="00EC45B8" w:rsidP="00EC45B8">
      <w:pPr>
        <w:shd w:val="clear" w:color="auto" w:fill="FFFFFF"/>
        <w:jc w:val="both"/>
        <w:rPr>
          <w:rFonts w:cstheme="minorHAnsi"/>
          <w:color w:val="000000"/>
        </w:rPr>
      </w:pPr>
      <w:r w:rsidRPr="00EC45B8">
        <w:rPr>
          <w:rFonts w:eastAsia="Times New Roman" w:cstheme="minorHAnsi"/>
          <w:bdr w:val="none" w:sz="0" w:space="0" w:color="auto" w:frame="1"/>
        </w:rPr>
        <w:t xml:space="preserve">Ja Jūsu praksei ir nepietiekami esošie personāla resursi un šobrīd  praksei nav  piesaistīts papildus darbinieks, aicinām piesaistīt papildu apmaksātu personālu savstarpēji noslēgtā Līguma par primārās veselības aprūpes pakalpojumu sniegšanu un apmaksu kārtībā. </w:t>
      </w:r>
      <w:r w:rsidRPr="00EC45B8">
        <w:rPr>
          <w:rFonts w:eastAsia="Times New Roman" w:cstheme="minorHAnsi"/>
          <w:color w:val="000000"/>
        </w:rPr>
        <w:t> </w:t>
      </w:r>
    </w:p>
    <w:p w14:paraId="21792FFE" w14:textId="77777777" w:rsidR="00EC45B8" w:rsidRPr="00EC45B8" w:rsidRDefault="00EC45B8" w:rsidP="00EC45B8">
      <w:pPr>
        <w:shd w:val="clear" w:color="auto" w:fill="FFFFFF"/>
        <w:jc w:val="both"/>
        <w:rPr>
          <w:rFonts w:cstheme="minorHAnsi"/>
          <w:color w:val="000000"/>
        </w:rPr>
      </w:pPr>
      <w:r w:rsidRPr="00EC45B8">
        <w:rPr>
          <w:rFonts w:cstheme="minorHAnsi"/>
          <w:color w:val="000000"/>
        </w:rPr>
        <w:t> </w:t>
      </w:r>
    </w:p>
    <w:p w14:paraId="4132F5C5" w14:textId="77777777" w:rsidR="00EC45B8" w:rsidRPr="00EC45B8" w:rsidRDefault="00EC45B8" w:rsidP="00EC45B8">
      <w:pPr>
        <w:shd w:val="clear" w:color="auto" w:fill="FFFFFF"/>
        <w:jc w:val="both"/>
        <w:rPr>
          <w:rFonts w:cstheme="minorHAnsi"/>
          <w:color w:val="000000"/>
        </w:rPr>
      </w:pPr>
      <w:r w:rsidRPr="00EC45B8">
        <w:rPr>
          <w:rFonts w:cstheme="minorHAnsi"/>
          <w:color w:val="000000"/>
        </w:rPr>
        <w:t> </w:t>
      </w:r>
    </w:p>
    <w:p w14:paraId="5B0B5FE1" w14:textId="77777777" w:rsidR="00EC45B8" w:rsidRPr="00EC45B8" w:rsidRDefault="00EC45B8" w:rsidP="00EC45B8">
      <w:pPr>
        <w:pStyle w:val="xmsonormal0"/>
        <w:rPr>
          <w:rFonts w:asciiTheme="minorHAnsi" w:hAnsiTheme="minorHAnsi" w:cstheme="minorHAnsi"/>
          <w:color w:val="000000"/>
        </w:rPr>
      </w:pPr>
      <w:r w:rsidRPr="00EC45B8">
        <w:rPr>
          <w:rFonts w:asciiTheme="minorHAnsi" w:eastAsia="Times New Roman" w:hAnsiTheme="minorHAnsi" w:cstheme="minorHAnsi"/>
          <w:color w:val="201F1E"/>
        </w:rPr>
        <w:lastRenderedPageBreak/>
        <w:t> </w:t>
      </w:r>
      <w:r w:rsidRPr="00EC45B8">
        <w:rPr>
          <w:rFonts w:asciiTheme="minorHAnsi" w:hAnsiTheme="minorHAnsi" w:cstheme="minorHAnsi"/>
          <w:color w:val="000000"/>
        </w:rPr>
        <w:t> </w:t>
      </w:r>
    </w:p>
    <w:p w14:paraId="5E6A285B" w14:textId="77777777" w:rsidR="00EC45B8" w:rsidRPr="00EC45B8" w:rsidRDefault="00EC45B8" w:rsidP="00EC45B8">
      <w:pPr>
        <w:shd w:val="clear" w:color="auto" w:fill="FFFFFF"/>
        <w:jc w:val="both"/>
        <w:rPr>
          <w:rFonts w:cstheme="minorHAnsi"/>
          <w:color w:val="000000"/>
        </w:rPr>
      </w:pPr>
      <w:r w:rsidRPr="00EC45B8">
        <w:rPr>
          <w:rFonts w:eastAsia="Times New Roman" w:cstheme="minorHAnsi"/>
          <w:bdr w:val="none" w:sz="0" w:space="0" w:color="auto" w:frame="1"/>
          <w:shd w:val="clear" w:color="auto" w:fill="FFFFFF"/>
        </w:rPr>
        <w:t>Datu ievadīšanu lūdzam veikt tiešsaistē E-veselības sadaļā Kontaktinformācija:</w:t>
      </w:r>
      <w:r w:rsidRPr="00EC45B8">
        <w:rPr>
          <w:rFonts w:eastAsia="Times New Roman" w:cstheme="minorHAnsi"/>
          <w:color w:val="201F1E"/>
        </w:rPr>
        <w:t> </w:t>
      </w:r>
    </w:p>
    <w:p w14:paraId="299B214C" w14:textId="75537D73" w:rsidR="00EC45B8" w:rsidRPr="00EC45B8" w:rsidRDefault="00EC45B8" w:rsidP="00EC45B8">
      <w:pPr>
        <w:shd w:val="clear" w:color="auto" w:fill="FFFFFF"/>
        <w:jc w:val="both"/>
        <w:rPr>
          <w:rFonts w:cstheme="minorHAnsi"/>
          <w:color w:val="000000"/>
        </w:rPr>
      </w:pPr>
      <w:r w:rsidRPr="00EC45B8">
        <w:rPr>
          <w:rFonts w:eastAsia="Times New Roman" w:cstheme="minorHAnsi"/>
          <w:color w:val="000000"/>
        </w:rPr>
        <w:t> </w:t>
      </w:r>
      <w:r w:rsidRPr="00EC45B8">
        <w:rPr>
          <w:rFonts w:eastAsia="Times New Roman" w:cstheme="minorHAnsi"/>
          <w:noProof/>
          <w:color w:val="000000"/>
        </w:rPr>
        <w:drawing>
          <wp:inline distT="0" distB="0" distL="0" distR="0" wp14:anchorId="485333B8" wp14:editId="2FC6B67C">
            <wp:extent cx="5274310" cy="1236345"/>
            <wp:effectExtent l="0" t="0" r="2540" b="190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74310" cy="1236345"/>
                    </a:xfrm>
                    <a:prstGeom prst="rect">
                      <a:avLst/>
                    </a:prstGeom>
                    <a:noFill/>
                    <a:ln>
                      <a:noFill/>
                    </a:ln>
                  </pic:spPr>
                </pic:pic>
              </a:graphicData>
            </a:graphic>
          </wp:inline>
        </w:drawing>
      </w:r>
    </w:p>
    <w:p w14:paraId="5B01F805" w14:textId="560D6FEA" w:rsidR="00EC45B8" w:rsidRPr="00EC45B8" w:rsidRDefault="00EC45B8" w:rsidP="00EC45B8">
      <w:pPr>
        <w:shd w:val="clear" w:color="auto" w:fill="FFFFFF"/>
        <w:ind w:firstLine="567"/>
        <w:jc w:val="both"/>
        <w:rPr>
          <w:rFonts w:cstheme="minorHAnsi"/>
          <w:color w:val="000000"/>
        </w:rPr>
      </w:pPr>
      <w:r w:rsidRPr="00EC45B8">
        <w:rPr>
          <w:rFonts w:eastAsia="Times New Roman" w:cstheme="minorHAnsi"/>
          <w:color w:val="201F1E"/>
        </w:rPr>
        <w:t> </w:t>
      </w:r>
      <w:r w:rsidRPr="00EC45B8">
        <w:rPr>
          <w:rFonts w:eastAsia="Times New Roman" w:cstheme="minorHAnsi"/>
          <w:color w:val="000000"/>
        </w:rPr>
        <w:t> </w:t>
      </w:r>
    </w:p>
    <w:p w14:paraId="7594C0F0" w14:textId="77777777" w:rsidR="00EC45B8" w:rsidRPr="00EC45B8" w:rsidRDefault="00EC45B8" w:rsidP="00EC45B8">
      <w:pPr>
        <w:shd w:val="clear" w:color="auto" w:fill="FFFFFF"/>
        <w:jc w:val="both"/>
        <w:rPr>
          <w:rFonts w:cstheme="minorHAnsi"/>
          <w:color w:val="000000"/>
        </w:rPr>
      </w:pPr>
      <w:r w:rsidRPr="00EC45B8">
        <w:rPr>
          <w:rFonts w:eastAsia="Times New Roman" w:cstheme="minorHAnsi"/>
          <w:bdr w:val="none" w:sz="0" w:space="0" w:color="auto" w:frame="1"/>
          <w:shd w:val="clear" w:color="auto" w:fill="FFFFFF"/>
        </w:rPr>
        <w:t>Neskaidrību gadījumā par informācijas nodošanas kārtības tehniskiem risinājumiem var vērsties </w:t>
      </w:r>
      <w:hyperlink r:id="rId7" w:tgtFrame="_blank" w:history="1">
        <w:r w:rsidRPr="00EC45B8">
          <w:rPr>
            <w:rStyle w:val="Hyperlink"/>
            <w:rFonts w:eastAsia="Times New Roman" w:cstheme="minorHAnsi"/>
            <w:bdr w:val="none" w:sz="0" w:space="0" w:color="auto" w:frame="1"/>
            <w:shd w:val="clear" w:color="auto" w:fill="FFFFFF"/>
          </w:rPr>
          <w:t>help@eveseliba.gov.lv</w:t>
        </w:r>
      </w:hyperlink>
      <w:r w:rsidRPr="00EC45B8">
        <w:rPr>
          <w:rFonts w:eastAsia="Times New Roman" w:cstheme="minorHAnsi"/>
          <w:color w:val="201F1E"/>
        </w:rPr>
        <w:t> .  </w:t>
      </w:r>
    </w:p>
    <w:p w14:paraId="3B2D9CFD" w14:textId="6379ED85" w:rsidR="00EC45B8" w:rsidRPr="00EC45B8" w:rsidRDefault="00EC45B8" w:rsidP="00EC45B8">
      <w:pPr>
        <w:shd w:val="clear" w:color="auto" w:fill="FFFFFF"/>
        <w:jc w:val="both"/>
        <w:rPr>
          <w:rFonts w:cstheme="minorHAnsi"/>
          <w:color w:val="000000"/>
        </w:rPr>
      </w:pPr>
      <w:r w:rsidRPr="00EC45B8">
        <w:rPr>
          <w:rFonts w:eastAsia="Times New Roman" w:cstheme="minorHAnsi"/>
          <w:color w:val="201F1E"/>
        </w:rPr>
        <w:t> </w:t>
      </w:r>
      <w:r w:rsidRPr="00EC45B8">
        <w:rPr>
          <w:rFonts w:eastAsia="Times New Roman" w:cstheme="minorHAnsi"/>
          <w:b/>
          <w:bCs/>
          <w:color w:val="201F1E"/>
          <w:bdr w:val="none" w:sz="0" w:space="0" w:color="auto" w:frame="1"/>
        </w:rPr>
        <w:t xml:space="preserve">Atsauce par personu datu apstrādi </w:t>
      </w:r>
      <w:r w:rsidRPr="00EC45B8">
        <w:rPr>
          <w:rFonts w:eastAsia="Times New Roman" w:cstheme="minorHAnsi"/>
          <w:color w:val="201F1E"/>
          <w:bdr w:val="none" w:sz="0" w:space="0" w:color="auto" w:frame="1"/>
        </w:rPr>
        <w:t> </w:t>
      </w:r>
      <w:r w:rsidRPr="00EC45B8">
        <w:rPr>
          <w:rFonts w:eastAsia="Times New Roman" w:cstheme="minorHAnsi"/>
          <w:color w:val="201F1E"/>
        </w:rPr>
        <w:t> </w:t>
      </w:r>
      <w:r w:rsidRPr="00EC45B8">
        <w:rPr>
          <w:rFonts w:eastAsia="Times New Roman" w:cstheme="minorHAnsi"/>
          <w:color w:val="000000"/>
        </w:rPr>
        <w:t> </w:t>
      </w:r>
    </w:p>
    <w:p w14:paraId="5FEC63E9" w14:textId="77777777" w:rsidR="00EC45B8" w:rsidRPr="00EC45B8" w:rsidRDefault="00EC45B8" w:rsidP="00EC45B8">
      <w:pPr>
        <w:shd w:val="clear" w:color="auto" w:fill="FFFFFF"/>
        <w:ind w:firstLine="567"/>
        <w:jc w:val="both"/>
        <w:rPr>
          <w:rFonts w:cstheme="minorHAnsi"/>
          <w:color w:val="000000"/>
        </w:rPr>
      </w:pPr>
      <w:r w:rsidRPr="00EC45B8">
        <w:rPr>
          <w:rFonts w:eastAsia="Times New Roman" w:cstheme="minorHAnsi"/>
          <w:color w:val="201F1E"/>
          <w:bdr w:val="none" w:sz="0" w:space="0" w:color="auto" w:frame="1"/>
        </w:rPr>
        <w:t>Eiropas Parlamenta un Padomes regulas (ES) 2016/679 par fizisku personu aizsardzību attiecībā uz personas datu apstrādi un šādu datu brīvu apriti  un ar ko atceļ Direktīvu 95/46/EK (Vispārīgā  datu  aizsardzības  regula) (turpmāk – Regula)</w:t>
      </w:r>
      <w:r w:rsidRPr="00EC45B8">
        <w:rPr>
          <w:rFonts w:eastAsia="Times New Roman" w:cstheme="minorHAnsi"/>
          <w:bdr w:val="none" w:sz="0" w:space="0" w:color="auto" w:frame="1"/>
          <w:shd w:val="clear" w:color="auto" w:fill="FFFFFF"/>
        </w:rPr>
        <w:t> 6.panta 1.punkta e) apakšpunkts nosaka, ka datu apstrāde</w:t>
      </w:r>
      <w:r w:rsidRPr="00EC45B8">
        <w:rPr>
          <w:rFonts w:eastAsia="Times New Roman" w:cstheme="minorHAnsi"/>
          <w:color w:val="201F1E"/>
          <w:bdr w:val="none" w:sz="0" w:space="0" w:color="auto" w:frame="1"/>
        </w:rPr>
        <w:t> ir likumīga tikai tādā apmērā un tikai tad, ja apstrāde ir vajadzīga, lai izpildītu uz pārzini attiecināmu juridisku pienākumu. Regulas 6.panta 3. punkts nosaka, ka  šā panta 1.punkta e) apakšpunktā minēto apstrādes pamatu nosaka ar: a) Savienības tiesību aktiem; vai b) </w:t>
      </w:r>
      <w:r w:rsidRPr="00EC45B8">
        <w:rPr>
          <w:rFonts w:eastAsia="Times New Roman" w:cstheme="minorHAnsi"/>
          <w:color w:val="201F1E"/>
          <w:u w:val="single"/>
          <w:bdr w:val="none" w:sz="0" w:space="0" w:color="auto" w:frame="1"/>
        </w:rPr>
        <w:t>dalībvalsts tiesību aktiem, kas piemērojami pārzinim</w:t>
      </w:r>
      <w:r w:rsidRPr="00EC45B8">
        <w:rPr>
          <w:rFonts w:eastAsia="Times New Roman" w:cstheme="minorHAnsi"/>
          <w:color w:val="201F1E"/>
          <w:bdr w:val="none" w:sz="0" w:space="0" w:color="auto" w:frame="1"/>
        </w:rPr>
        <w:t>. Šādu pienākumu </w:t>
      </w:r>
      <w:r w:rsidRPr="00EC45B8">
        <w:rPr>
          <w:rFonts w:eastAsia="Times New Roman" w:cstheme="minorHAnsi"/>
          <w:bdr w:val="none" w:sz="0" w:space="0" w:color="auto" w:frame="1"/>
          <w:shd w:val="clear" w:color="auto" w:fill="FFFFFF"/>
        </w:rPr>
        <w:t>Veselības informācijas sistēmā tiešsaistē sniegt pacientu norādīto kontaktinformācija, </w:t>
      </w:r>
      <w:r w:rsidRPr="00EC45B8">
        <w:rPr>
          <w:rFonts w:eastAsia="Times New Roman" w:cstheme="minorHAnsi"/>
          <w:color w:val="201F1E"/>
          <w:bdr w:val="none" w:sz="0" w:space="0" w:color="auto" w:frame="1"/>
        </w:rPr>
        <w:t>ārstniecības iestādēm, tai skaitā, ģimenes ārstu praksēm, nosaka iepriekš minētie Ministru kabineta noteikumi, līdz ar to atsevišķa pacienta piekrišana datu apstrādei konkrētā uzdevuma izpildei nav nepieciešama.</w:t>
      </w:r>
      <w:r w:rsidRPr="00EC45B8">
        <w:rPr>
          <w:rFonts w:eastAsia="Times New Roman" w:cstheme="minorHAnsi"/>
          <w:color w:val="201F1E"/>
        </w:rPr>
        <w:t> </w:t>
      </w:r>
      <w:r w:rsidRPr="00EC45B8">
        <w:rPr>
          <w:rFonts w:eastAsia="Times New Roman" w:cstheme="minorHAnsi"/>
          <w:color w:val="000000"/>
        </w:rPr>
        <w:t> </w:t>
      </w:r>
    </w:p>
    <w:p w14:paraId="78C09647" w14:textId="33189035" w:rsidR="00E55165" w:rsidRPr="00EC45B8" w:rsidRDefault="00E55165" w:rsidP="00CF610F">
      <w:pPr>
        <w:rPr>
          <w:rFonts w:cstheme="minorHAnsi"/>
          <w:b/>
          <w:bCs/>
        </w:rPr>
      </w:pPr>
    </w:p>
    <w:sectPr w:rsidR="00E55165" w:rsidRPr="00EC45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E11E4F"/>
    <w:multiLevelType w:val="multilevel"/>
    <w:tmpl w:val="F9CE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5"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5861143">
    <w:abstractNumId w:val="14"/>
  </w:num>
  <w:num w:numId="2" w16cid:durableId="1559583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627254">
    <w:abstractNumId w:val="16"/>
  </w:num>
  <w:num w:numId="4" w16cid:durableId="794711335">
    <w:abstractNumId w:val="11"/>
  </w:num>
  <w:num w:numId="5" w16cid:durableId="917405354">
    <w:abstractNumId w:val="10"/>
  </w:num>
  <w:num w:numId="6" w16cid:durableId="703409985">
    <w:abstractNumId w:val="5"/>
  </w:num>
  <w:num w:numId="7" w16cid:durableId="992680618">
    <w:abstractNumId w:val="9"/>
  </w:num>
  <w:num w:numId="8" w16cid:durableId="1787189421">
    <w:abstractNumId w:val="1"/>
  </w:num>
  <w:num w:numId="9" w16cid:durableId="971054280">
    <w:abstractNumId w:val="12"/>
  </w:num>
  <w:num w:numId="10" w16cid:durableId="2070028721">
    <w:abstractNumId w:val="3"/>
  </w:num>
  <w:num w:numId="11" w16cid:durableId="903299187">
    <w:abstractNumId w:val="13"/>
  </w:num>
  <w:num w:numId="12" w16cid:durableId="413862493">
    <w:abstractNumId w:val="2"/>
  </w:num>
  <w:num w:numId="13" w16cid:durableId="632488665">
    <w:abstractNumId w:val="15"/>
  </w:num>
  <w:num w:numId="14" w16cid:durableId="631637864">
    <w:abstractNumId w:val="8"/>
  </w:num>
  <w:num w:numId="15" w16cid:durableId="848254476">
    <w:abstractNumId w:val="4"/>
    <w:lvlOverride w:ilvl="0">
      <w:startOverride w:val="1"/>
    </w:lvlOverride>
    <w:lvlOverride w:ilvl="1"/>
    <w:lvlOverride w:ilvl="2"/>
    <w:lvlOverride w:ilvl="3"/>
    <w:lvlOverride w:ilvl="4"/>
    <w:lvlOverride w:ilvl="5"/>
    <w:lvlOverride w:ilvl="6"/>
    <w:lvlOverride w:ilvl="7"/>
    <w:lvlOverride w:ilvl="8"/>
  </w:num>
  <w:num w:numId="16" w16cid:durableId="568076858">
    <w:abstractNumId w:val="6"/>
  </w:num>
  <w:num w:numId="17" w16cid:durableId="68236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584"/>
    <w:rsid w:val="00060409"/>
    <w:rsid w:val="000A6A6F"/>
    <w:rsid w:val="000C6255"/>
    <w:rsid w:val="000E0C29"/>
    <w:rsid w:val="00172DCD"/>
    <w:rsid w:val="001774CD"/>
    <w:rsid w:val="00186157"/>
    <w:rsid w:val="001F7175"/>
    <w:rsid w:val="002C35F4"/>
    <w:rsid w:val="002D074F"/>
    <w:rsid w:val="00355420"/>
    <w:rsid w:val="003E3B83"/>
    <w:rsid w:val="00416FA7"/>
    <w:rsid w:val="0049259F"/>
    <w:rsid w:val="004A4E77"/>
    <w:rsid w:val="004B12AC"/>
    <w:rsid w:val="00517648"/>
    <w:rsid w:val="0053796A"/>
    <w:rsid w:val="005908B9"/>
    <w:rsid w:val="005B5CBA"/>
    <w:rsid w:val="006451FD"/>
    <w:rsid w:val="006A2664"/>
    <w:rsid w:val="006E1BC3"/>
    <w:rsid w:val="006E6FA5"/>
    <w:rsid w:val="006F0546"/>
    <w:rsid w:val="007C1832"/>
    <w:rsid w:val="007F7D4E"/>
    <w:rsid w:val="00833CC4"/>
    <w:rsid w:val="00906C2F"/>
    <w:rsid w:val="00923F48"/>
    <w:rsid w:val="00993FF6"/>
    <w:rsid w:val="009D5EB8"/>
    <w:rsid w:val="009D6094"/>
    <w:rsid w:val="00A12D67"/>
    <w:rsid w:val="00A80153"/>
    <w:rsid w:val="00A972F0"/>
    <w:rsid w:val="00AE4F9D"/>
    <w:rsid w:val="00AF4662"/>
    <w:rsid w:val="00BE16EC"/>
    <w:rsid w:val="00C11C21"/>
    <w:rsid w:val="00C956CA"/>
    <w:rsid w:val="00CC29DE"/>
    <w:rsid w:val="00CF610F"/>
    <w:rsid w:val="00CF744E"/>
    <w:rsid w:val="00E55165"/>
    <w:rsid w:val="00E8736B"/>
    <w:rsid w:val="00EA4FB9"/>
    <w:rsid w:val="00EC45B8"/>
    <w:rsid w:val="00EC7BA9"/>
    <w:rsid w:val="00F51696"/>
    <w:rsid w:val="00FA12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 w:type="paragraph" w:customStyle="1" w:styleId="xmsoplaintext">
    <w:name w:val="x_msoplaintext"/>
    <w:basedOn w:val="Normal"/>
    <w:rsid w:val="00002584"/>
    <w:pPr>
      <w:spacing w:after="0" w:line="240" w:lineRule="auto"/>
    </w:pPr>
    <w:rPr>
      <w:rFonts w:ascii="Calibri" w:hAnsi="Calibri" w:cs="Calibri"/>
      <w:lang w:eastAsia="lv-LV"/>
    </w:rPr>
  </w:style>
  <w:style w:type="paragraph" w:customStyle="1" w:styleId="xxmsonormal">
    <w:name w:val="x_x_msonormal"/>
    <w:basedOn w:val="Normal"/>
    <w:rsid w:val="00906C2F"/>
    <w:pPr>
      <w:spacing w:after="0" w:line="240" w:lineRule="auto"/>
    </w:pPr>
    <w:rPr>
      <w:rFonts w:ascii="Calibri" w:hAnsi="Calibri" w:cs="Calibri"/>
      <w:lang w:eastAsia="lv-LV"/>
    </w:rPr>
  </w:style>
  <w:style w:type="character" w:customStyle="1" w:styleId="eop">
    <w:name w:val="eop"/>
    <w:basedOn w:val="DefaultParagraphFont"/>
    <w:rsid w:val="006E6FA5"/>
  </w:style>
  <w:style w:type="paragraph" w:customStyle="1" w:styleId="xmsonormal0">
    <w:name w:val="xmsonormal"/>
    <w:basedOn w:val="Normal"/>
    <w:rsid w:val="00EC45B8"/>
    <w:pPr>
      <w:spacing w:after="0" w:line="240" w:lineRule="auto"/>
    </w:pPr>
    <w:rPr>
      <w:rFonts w:ascii="Calibri" w:hAnsi="Calibri" w:cs="Calibri"/>
      <w:lang w:eastAsia="lv-LV"/>
    </w:rPr>
  </w:style>
  <w:style w:type="character" w:customStyle="1" w:styleId="apple-converted-space">
    <w:name w:val="apple-converted-space"/>
    <w:basedOn w:val="DefaultParagraphFont"/>
    <w:rsid w:val="00EC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25449660">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8807109">
      <w:bodyDiv w:val="1"/>
      <w:marLeft w:val="0"/>
      <w:marRight w:val="0"/>
      <w:marTop w:val="0"/>
      <w:marBottom w:val="0"/>
      <w:divBdr>
        <w:top w:val="none" w:sz="0" w:space="0" w:color="auto"/>
        <w:left w:val="none" w:sz="0" w:space="0" w:color="auto"/>
        <w:bottom w:val="none" w:sz="0" w:space="0" w:color="auto"/>
        <w:right w:val="none" w:sz="0" w:space="0" w:color="auto"/>
      </w:divBdr>
    </w:div>
    <w:div w:id="2879773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6495233">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37911674">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484711096">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58895">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5346971">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8895961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52253327">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4671878">
      <w:bodyDiv w:val="1"/>
      <w:marLeft w:val="0"/>
      <w:marRight w:val="0"/>
      <w:marTop w:val="0"/>
      <w:marBottom w:val="0"/>
      <w:divBdr>
        <w:top w:val="none" w:sz="0" w:space="0" w:color="auto"/>
        <w:left w:val="none" w:sz="0" w:space="0" w:color="auto"/>
        <w:bottom w:val="none" w:sz="0" w:space="0" w:color="auto"/>
        <w:right w:val="none" w:sz="0" w:space="0" w:color="auto"/>
      </w:divBdr>
    </w:div>
    <w:div w:id="111971496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63951772">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1151903">
      <w:bodyDiv w:val="1"/>
      <w:marLeft w:val="0"/>
      <w:marRight w:val="0"/>
      <w:marTop w:val="0"/>
      <w:marBottom w:val="0"/>
      <w:divBdr>
        <w:top w:val="none" w:sz="0" w:space="0" w:color="auto"/>
        <w:left w:val="none" w:sz="0" w:space="0" w:color="auto"/>
        <w:bottom w:val="none" w:sz="0" w:space="0" w:color="auto"/>
        <w:right w:val="none" w:sz="0" w:space="0" w:color="auto"/>
      </w:divBdr>
    </w:div>
    <w:div w:id="142495371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490278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9244621">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9090712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0183532">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080201255">
      <w:bodyDiv w:val="1"/>
      <w:marLeft w:val="0"/>
      <w:marRight w:val="0"/>
      <w:marTop w:val="0"/>
      <w:marBottom w:val="0"/>
      <w:divBdr>
        <w:top w:val="none" w:sz="0" w:space="0" w:color="auto"/>
        <w:left w:val="none" w:sz="0" w:space="0" w:color="auto"/>
        <w:bottom w:val="none" w:sz="0" w:space="0" w:color="auto"/>
        <w:right w:val="none" w:sz="0" w:space="0" w:color="auto"/>
      </w:divBdr>
    </w:div>
    <w:div w:id="2106268028">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eveselib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5a502243-ff67-48d6-9d85-a13179ad3f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2671</Words>
  <Characters>1523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2022-05-19T12:29:00Z</dcterms:created>
  <dcterms:modified xsi:type="dcterms:W3CDTF">2022-05-19T12:29:00Z</dcterms:modified>
</cp:coreProperties>
</file>