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7D4D" w14:textId="77777777" w:rsidR="0002292F" w:rsidRDefault="0002292F" w:rsidP="0002292F">
      <w:pPr>
        <w:ind w:left="284" w:hanging="284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M</w:t>
      </w:r>
      <w:r w:rsidRPr="007001EC">
        <w:rPr>
          <w:rFonts w:eastAsia="Calibri"/>
          <w:b/>
        </w:rPr>
        <w:t>edicīniskās apaugļošanas pakalpojumu sniedzēj</w:t>
      </w:r>
      <w:r>
        <w:rPr>
          <w:rFonts w:eastAsia="Calibri"/>
          <w:b/>
        </w:rPr>
        <w:t>u d</w:t>
      </w:r>
      <w:r w:rsidRPr="007001EC">
        <w:rPr>
          <w:rFonts w:eastAsia="Calibri"/>
          <w:b/>
        </w:rPr>
        <w:t>arbības vērtēšanas kritēriji</w:t>
      </w:r>
    </w:p>
    <w:p w14:paraId="686BCB03" w14:textId="77777777" w:rsidR="0002292F" w:rsidRDefault="0002292F" w:rsidP="0002292F">
      <w:pPr>
        <w:ind w:left="284" w:hanging="284"/>
        <w:contextualSpacing/>
        <w:jc w:val="center"/>
        <w:rPr>
          <w:rFonts w:eastAsia="Calibri"/>
        </w:rPr>
      </w:pPr>
    </w:p>
    <w:p w14:paraId="0A581C57" w14:textId="77777777" w:rsidR="0002292F" w:rsidRDefault="0002292F" w:rsidP="0002292F">
      <w:pPr>
        <w:ind w:left="284" w:hanging="284"/>
        <w:contextualSpacing/>
        <w:jc w:val="center"/>
        <w:rPr>
          <w:rFonts w:eastAsia="Calibri"/>
        </w:rPr>
      </w:pPr>
    </w:p>
    <w:p w14:paraId="7143FECF" w14:textId="77777777" w:rsidR="0002292F" w:rsidRDefault="0002292F" w:rsidP="0002292F">
      <w:pPr>
        <w:ind w:left="284" w:hanging="284"/>
        <w:contextualSpacing/>
        <w:jc w:val="center"/>
        <w:rPr>
          <w:rFonts w:eastAsia="Calibri"/>
        </w:rPr>
      </w:pPr>
    </w:p>
    <w:p w14:paraId="589336CC" w14:textId="6EC62976" w:rsidR="0002292F" w:rsidRDefault="0002292F" w:rsidP="0002292F">
      <w:pPr>
        <w:contextualSpacing/>
        <w:jc w:val="both"/>
        <w:rPr>
          <w:rFonts w:eastAsia="Calibri"/>
        </w:rPr>
      </w:pPr>
      <w:r w:rsidRPr="00F449E7">
        <w:t xml:space="preserve">Medicīniskās apaugļošanas </w:t>
      </w:r>
      <w:r w:rsidRPr="0035029B">
        <w:t>pakalpojumu snied</w:t>
      </w:r>
      <w:r>
        <w:t>zēju darbība tiek vērtēta atbilstoš</w:t>
      </w:r>
      <w:r>
        <w:t xml:space="preserve">i </w:t>
      </w:r>
      <w:r>
        <w:t xml:space="preserve">Līguma 5.pielikumā noteiktajam, ievērojot šādu vērtēšanas </w:t>
      </w:r>
      <w:r>
        <w:rPr>
          <w:rFonts w:eastAsia="Calibri"/>
        </w:rPr>
        <w:t>metodiku</w:t>
      </w:r>
      <w:r w:rsidRPr="007001EC">
        <w:rPr>
          <w:rFonts w:eastAsia="Calibri"/>
        </w:rPr>
        <w:t>:</w:t>
      </w:r>
    </w:p>
    <w:p w14:paraId="22AA03A8" w14:textId="77777777" w:rsidR="0002292F" w:rsidRPr="00EC51B7" w:rsidRDefault="0002292F" w:rsidP="0002292F">
      <w:pPr>
        <w:spacing w:after="160" w:line="256" w:lineRule="auto"/>
        <w:ind w:left="851" w:hanging="567"/>
        <w:contextualSpacing/>
        <w:rPr>
          <w:rFonts w:eastAsia="Calibri"/>
          <w:sz w:val="10"/>
          <w:szCs w:val="10"/>
        </w:rPr>
      </w:pPr>
    </w:p>
    <w:tbl>
      <w:tblPr>
        <w:tblStyle w:val="TableGrid6"/>
        <w:tblW w:w="9900" w:type="dxa"/>
        <w:jc w:val="center"/>
        <w:tblLook w:val="04A0" w:firstRow="1" w:lastRow="0" w:firstColumn="1" w:lastColumn="0" w:noHBand="0" w:noVBand="1"/>
      </w:tblPr>
      <w:tblGrid>
        <w:gridCol w:w="903"/>
        <w:gridCol w:w="4925"/>
        <w:gridCol w:w="4072"/>
      </w:tblGrid>
      <w:tr w:rsidR="0002292F" w:rsidRPr="00EC51B7" w14:paraId="2A4367F6" w14:textId="77777777" w:rsidTr="00541B80">
        <w:trPr>
          <w:trHeight w:val="13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0BCF" w14:textId="77777777" w:rsidR="0002292F" w:rsidRPr="00EC51B7" w:rsidRDefault="0002292F" w:rsidP="00541B80">
            <w:pPr>
              <w:spacing w:after="100" w:afterAutospacing="1"/>
              <w:jc w:val="center"/>
              <w:rPr>
                <w:rFonts w:eastAsia="Calibri"/>
                <w:b/>
                <w:i/>
                <w:szCs w:val="20"/>
              </w:rPr>
            </w:pPr>
            <w:proofErr w:type="spellStart"/>
            <w:r w:rsidRPr="00EC51B7">
              <w:rPr>
                <w:rFonts w:eastAsia="Calibri"/>
                <w:b/>
                <w:i/>
                <w:szCs w:val="20"/>
              </w:rPr>
              <w:t>Nr.p.k</w:t>
            </w:r>
            <w:proofErr w:type="spellEnd"/>
            <w:r w:rsidRPr="00EC51B7">
              <w:rPr>
                <w:rFonts w:eastAsia="Calibri"/>
                <w:b/>
                <w:i/>
                <w:szCs w:val="20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04DB" w14:textId="77777777" w:rsidR="0002292F" w:rsidRPr="00EC51B7" w:rsidRDefault="0002292F" w:rsidP="00541B80">
            <w:pPr>
              <w:spacing w:after="100" w:afterAutospacing="1"/>
              <w:jc w:val="center"/>
              <w:rPr>
                <w:rFonts w:eastAsia="Calibri"/>
                <w:b/>
                <w:i/>
                <w:szCs w:val="20"/>
              </w:rPr>
            </w:pPr>
            <w:r w:rsidRPr="00EC51B7">
              <w:rPr>
                <w:rFonts w:eastAsia="Calibri"/>
                <w:b/>
                <w:i/>
                <w:szCs w:val="20"/>
              </w:rPr>
              <w:t>kritērija nosaukums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F463" w14:textId="77777777" w:rsidR="0002292F" w:rsidRPr="00EC51B7" w:rsidRDefault="0002292F" w:rsidP="00541B80">
            <w:pPr>
              <w:spacing w:after="100" w:afterAutospacing="1"/>
              <w:jc w:val="center"/>
              <w:rPr>
                <w:rFonts w:eastAsia="Calibri"/>
                <w:b/>
                <w:i/>
                <w:szCs w:val="20"/>
              </w:rPr>
            </w:pPr>
            <w:r w:rsidRPr="00EC51B7">
              <w:rPr>
                <w:rFonts w:eastAsia="Calibri"/>
                <w:b/>
                <w:i/>
                <w:szCs w:val="20"/>
              </w:rPr>
              <w:t>metodika</w:t>
            </w:r>
          </w:p>
        </w:tc>
      </w:tr>
      <w:tr w:rsidR="0002292F" w:rsidRPr="00EC51B7" w14:paraId="5FCBA9E1" w14:textId="77777777" w:rsidTr="00541B80">
        <w:trPr>
          <w:trHeight w:val="3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14B7" w14:textId="77777777" w:rsidR="0002292F" w:rsidRPr="00EC51B7" w:rsidRDefault="0002292F" w:rsidP="00541B80">
            <w:pPr>
              <w:spacing w:after="100" w:afterAutospacing="1"/>
              <w:jc w:val="center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B435" w14:textId="77777777" w:rsidR="0002292F" w:rsidRPr="00EC51B7" w:rsidRDefault="0002292F" w:rsidP="00541B80">
            <w:pPr>
              <w:spacing w:after="100" w:afterAutospacing="1"/>
              <w:jc w:val="both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 xml:space="preserve">embriju daudzums svaigā embriju </w:t>
            </w:r>
            <w:proofErr w:type="spellStart"/>
            <w:r w:rsidRPr="00EC51B7">
              <w:rPr>
                <w:rFonts w:eastAsia="Calibri"/>
                <w:szCs w:val="20"/>
              </w:rPr>
              <w:t>transfērā</w:t>
            </w:r>
            <w:proofErr w:type="spellEnd"/>
            <w:r w:rsidRPr="00EC51B7">
              <w:rPr>
                <w:rFonts w:eastAsia="Calibri"/>
                <w:szCs w:val="20"/>
              </w:rPr>
              <w:t>, pacientu grupa līdz 35 gadiem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1551" w14:textId="77777777" w:rsidR="0002292F" w:rsidRPr="00EC51B7" w:rsidRDefault="0002292F" w:rsidP="00541B80">
            <w:pPr>
              <w:spacing w:after="100" w:afterAutospacing="1"/>
              <w:jc w:val="both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dati tiek iegūti no Dienesta pārziņā esošām informācijas sistēmām</w:t>
            </w:r>
          </w:p>
        </w:tc>
      </w:tr>
      <w:tr w:rsidR="0002292F" w:rsidRPr="00EC51B7" w14:paraId="16B8E6D1" w14:textId="77777777" w:rsidTr="00541B80">
        <w:trPr>
          <w:trHeight w:val="25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F47B" w14:textId="77777777" w:rsidR="0002292F" w:rsidRPr="00EC51B7" w:rsidRDefault="0002292F" w:rsidP="00541B80">
            <w:pPr>
              <w:spacing w:after="100" w:afterAutospacing="1"/>
              <w:jc w:val="center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2.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E110" w14:textId="77777777" w:rsidR="0002292F" w:rsidRPr="00EC51B7" w:rsidRDefault="0002292F" w:rsidP="00541B80">
            <w:pPr>
              <w:spacing w:after="100" w:afterAutospacing="1"/>
              <w:jc w:val="both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klīniskās grūtniecības rādītājs, pacientu grupa līdz 35 gadiem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D623" w14:textId="77777777" w:rsidR="0002292F" w:rsidRPr="00EC51B7" w:rsidRDefault="0002292F" w:rsidP="00541B80">
            <w:pPr>
              <w:spacing w:after="100" w:afterAutospacing="1"/>
              <w:jc w:val="both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dati tiek iegūti no Dienesta pārziņā esošām informācijas sistēmām</w:t>
            </w:r>
          </w:p>
        </w:tc>
      </w:tr>
      <w:tr w:rsidR="0002292F" w:rsidRPr="00EC51B7" w14:paraId="12A529C7" w14:textId="77777777" w:rsidTr="00541B80">
        <w:trPr>
          <w:trHeight w:val="62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9B32" w14:textId="77777777" w:rsidR="0002292F" w:rsidRPr="00EC51B7" w:rsidRDefault="0002292F" w:rsidP="00541B80">
            <w:pPr>
              <w:spacing w:after="100" w:afterAutospacing="1"/>
              <w:jc w:val="center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3.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9AA3" w14:textId="77777777" w:rsidR="0002292F" w:rsidRPr="00EC51B7" w:rsidRDefault="0002292F" w:rsidP="00541B80">
            <w:pPr>
              <w:spacing w:after="100" w:afterAutospacing="1"/>
              <w:jc w:val="both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pēc 37.grūtniecības nedēļas dzimušo bērnu skaits (</w:t>
            </w:r>
            <w:proofErr w:type="spellStart"/>
            <w:r w:rsidRPr="00EC51B7">
              <w:rPr>
                <w:rFonts w:eastAsia="Calibri"/>
                <w:szCs w:val="20"/>
              </w:rPr>
              <w:t>vienaugļu</w:t>
            </w:r>
            <w:proofErr w:type="spellEnd"/>
            <w:r w:rsidRPr="00EC51B7">
              <w:rPr>
                <w:rFonts w:eastAsia="Calibri"/>
                <w:szCs w:val="20"/>
              </w:rPr>
              <w:t xml:space="preserve">  grūtniecības), pacientu grupa līdz 35 gadiem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585F" w14:textId="77777777" w:rsidR="0002292F" w:rsidRPr="00EC51B7" w:rsidRDefault="0002292F" w:rsidP="00541B80">
            <w:pPr>
              <w:spacing w:after="100" w:afterAutospacing="1"/>
              <w:jc w:val="both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dati tiek iegūti no Dienesta pārziņā esošām informācijas sistēmām</w:t>
            </w:r>
          </w:p>
        </w:tc>
      </w:tr>
      <w:tr w:rsidR="0002292F" w:rsidRPr="00EC51B7" w14:paraId="275B7582" w14:textId="77777777" w:rsidTr="00541B80">
        <w:trPr>
          <w:trHeight w:val="79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751B" w14:textId="77777777" w:rsidR="0002292F" w:rsidRPr="00EC51B7" w:rsidRDefault="0002292F" w:rsidP="00541B80">
            <w:pPr>
              <w:spacing w:after="100" w:afterAutospacing="1"/>
              <w:jc w:val="center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4.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8763" w14:textId="77777777" w:rsidR="0002292F" w:rsidRPr="00EC51B7" w:rsidRDefault="0002292F" w:rsidP="00541B80">
            <w:pPr>
              <w:spacing w:after="100" w:afterAutospacing="1"/>
              <w:contextualSpacing/>
              <w:jc w:val="both"/>
              <w:rPr>
                <w:rFonts w:eastAsia="Times New Roman"/>
                <w:szCs w:val="20"/>
              </w:rPr>
            </w:pPr>
            <w:r w:rsidRPr="00EC51B7">
              <w:rPr>
                <w:rFonts w:eastAsia="Times New Roman"/>
                <w:szCs w:val="20"/>
              </w:rPr>
              <w:t>sūdzības no pacientiem, ja pārkāptas normatīvo aktu prasības un par šo gadījumu ir saņemts spēkā esošs Veselības inspekcijas lēmums vai Dienesta rīcībā ir informācija par pārkāpumu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E776" w14:textId="77777777" w:rsidR="0002292F" w:rsidRPr="00EC51B7" w:rsidRDefault="0002292F" w:rsidP="00541B80">
            <w:pPr>
              <w:spacing w:after="100" w:afterAutospacing="1"/>
              <w:contextualSpacing/>
              <w:jc w:val="both"/>
              <w:rPr>
                <w:rFonts w:eastAsia="Times New Roman"/>
                <w:szCs w:val="20"/>
              </w:rPr>
            </w:pPr>
            <w:r w:rsidRPr="00EC51B7">
              <w:rPr>
                <w:rFonts w:eastAsia="Times New Roman"/>
                <w:szCs w:val="20"/>
              </w:rPr>
              <w:t>pacientu sūdzību skaits par medicīniskās apaugļošanas pakalpojumiem / procedūru skaits iestādē izteikts%.</w:t>
            </w:r>
          </w:p>
        </w:tc>
      </w:tr>
      <w:tr w:rsidR="0002292F" w:rsidRPr="00EC51B7" w14:paraId="47E48F16" w14:textId="77777777" w:rsidTr="00541B80">
        <w:trPr>
          <w:trHeight w:val="52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B552" w14:textId="77777777" w:rsidR="0002292F" w:rsidRPr="00EC51B7" w:rsidRDefault="0002292F" w:rsidP="00541B80">
            <w:pPr>
              <w:spacing w:after="100" w:afterAutospacing="1"/>
              <w:jc w:val="center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5.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45C" w14:textId="77777777" w:rsidR="0002292F" w:rsidRPr="00EC51B7" w:rsidRDefault="0002292F" w:rsidP="00541B80">
            <w:pPr>
              <w:jc w:val="both"/>
              <w:rPr>
                <w:szCs w:val="20"/>
              </w:rPr>
            </w:pPr>
            <w:r w:rsidRPr="00EC51B7">
              <w:rPr>
                <w:szCs w:val="20"/>
              </w:rPr>
              <w:t xml:space="preserve">vidējais vērtējums par saņemto pakalpojumu kvalitāti no pacientu aptaujas </w:t>
            </w:r>
          </w:p>
          <w:p w14:paraId="36B26B14" w14:textId="77777777" w:rsidR="0002292F" w:rsidRPr="00EC51B7" w:rsidRDefault="0002292F" w:rsidP="00541B80">
            <w:pPr>
              <w:spacing w:after="100" w:afterAutospacing="1"/>
              <w:contextualSpacing/>
              <w:jc w:val="both"/>
              <w:rPr>
                <w:rFonts w:eastAsia="Times New Roman"/>
                <w:szCs w:val="20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A944" w14:textId="77777777" w:rsidR="0002292F" w:rsidRPr="00EC51B7" w:rsidRDefault="0002292F" w:rsidP="00541B80">
            <w:pPr>
              <w:spacing w:after="100" w:afterAutospacing="1"/>
              <w:contextualSpacing/>
              <w:jc w:val="both"/>
              <w:rPr>
                <w:rFonts w:eastAsia="Times New Roman"/>
                <w:szCs w:val="20"/>
              </w:rPr>
            </w:pPr>
            <w:r w:rsidRPr="00EC51B7">
              <w:rPr>
                <w:rFonts w:eastAsia="Times New Roman"/>
                <w:szCs w:val="20"/>
              </w:rPr>
              <w:t>pacientu vērtējums tiek iegūts no Dienesta veiktās pakalpojuma saņēmēju aptaujas</w:t>
            </w:r>
          </w:p>
        </w:tc>
      </w:tr>
    </w:tbl>
    <w:p w14:paraId="265222B9" w14:textId="77777777" w:rsidR="0002292F" w:rsidRPr="00EC51B7" w:rsidRDefault="0002292F" w:rsidP="0002292F">
      <w:pPr>
        <w:ind w:right="28"/>
        <w:jc w:val="both"/>
        <w:rPr>
          <w:sz w:val="10"/>
          <w:szCs w:val="10"/>
          <w:highlight w:val="yellow"/>
        </w:rPr>
      </w:pPr>
    </w:p>
    <w:p w14:paraId="380AE3FB" w14:textId="77777777" w:rsidR="0002292F" w:rsidRPr="00EC51B7" w:rsidRDefault="0002292F" w:rsidP="0002292F">
      <w:pPr>
        <w:ind w:right="28"/>
        <w:jc w:val="both"/>
        <w:rPr>
          <w:sz w:val="10"/>
          <w:szCs w:val="10"/>
          <w:highlight w:val="yellow"/>
        </w:rPr>
      </w:pPr>
    </w:p>
    <w:p w14:paraId="14D8E6AF" w14:textId="77777777" w:rsidR="0002292F" w:rsidRPr="00EC51B7" w:rsidRDefault="0002292F" w:rsidP="0002292F">
      <w:pPr>
        <w:ind w:right="28"/>
        <w:jc w:val="both"/>
        <w:rPr>
          <w:sz w:val="10"/>
          <w:szCs w:val="10"/>
          <w:highlight w:val="yellow"/>
        </w:rPr>
      </w:pPr>
    </w:p>
    <w:p w14:paraId="60167A86" w14:textId="77777777" w:rsidR="0002292F" w:rsidRPr="00EC51B7" w:rsidRDefault="0002292F" w:rsidP="0002292F">
      <w:pPr>
        <w:ind w:left="426" w:hanging="426"/>
        <w:contextualSpacing/>
        <w:jc w:val="both"/>
      </w:pPr>
      <w:r w:rsidRPr="00EC51B7">
        <w:t>Tabulas 4. un 5.</w:t>
      </w:r>
      <w:r>
        <w:t xml:space="preserve"> </w:t>
      </w:r>
      <w:r w:rsidRPr="00EC51B7">
        <w:t>punktā norādīto kritēriju vērtēšana</w:t>
      </w:r>
      <w:r>
        <w:t>i noteiktas šādas robežvērtības:</w:t>
      </w:r>
    </w:p>
    <w:p w14:paraId="5967544C" w14:textId="77777777" w:rsidR="0002292F" w:rsidRPr="00EC51B7" w:rsidRDefault="0002292F" w:rsidP="0002292F">
      <w:pPr>
        <w:spacing w:after="160" w:line="256" w:lineRule="auto"/>
        <w:ind w:left="851" w:hanging="567"/>
        <w:contextualSpacing/>
        <w:rPr>
          <w:rFonts w:eastAsia="Calibri"/>
          <w:sz w:val="10"/>
          <w:szCs w:val="10"/>
        </w:rPr>
      </w:pPr>
    </w:p>
    <w:tbl>
      <w:tblPr>
        <w:tblStyle w:val="TableGrid14"/>
        <w:tblW w:w="100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4"/>
        <w:gridCol w:w="851"/>
        <w:gridCol w:w="852"/>
        <w:gridCol w:w="851"/>
        <w:gridCol w:w="852"/>
        <w:gridCol w:w="851"/>
        <w:gridCol w:w="852"/>
        <w:gridCol w:w="851"/>
        <w:gridCol w:w="852"/>
        <w:gridCol w:w="853"/>
      </w:tblGrid>
      <w:tr w:rsidR="0002292F" w:rsidRPr="00EC51B7" w14:paraId="0FEB1BCE" w14:textId="77777777" w:rsidTr="00541B80">
        <w:trPr>
          <w:trHeight w:val="167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19DDD8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Calibri"/>
                <w:b/>
                <w:i/>
                <w:szCs w:val="20"/>
              </w:rPr>
            </w:pPr>
            <w:r w:rsidRPr="00EC51B7">
              <w:rPr>
                <w:rFonts w:eastAsia="Calibri"/>
                <w:b/>
                <w:i/>
                <w:szCs w:val="20"/>
              </w:rPr>
              <w:t>Kritērija nosaukums</w:t>
            </w:r>
          </w:p>
        </w:tc>
        <w:tc>
          <w:tcPr>
            <w:tcW w:w="7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760996F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Calibri"/>
                <w:b/>
                <w:i/>
                <w:szCs w:val="20"/>
              </w:rPr>
            </w:pPr>
            <w:r w:rsidRPr="00EC51B7">
              <w:rPr>
                <w:rFonts w:eastAsia="Calibri"/>
                <w:b/>
                <w:i/>
                <w:szCs w:val="20"/>
              </w:rPr>
              <w:t>Mērķa rādītāji</w:t>
            </w:r>
          </w:p>
        </w:tc>
      </w:tr>
      <w:tr w:rsidR="0002292F" w:rsidRPr="00EC51B7" w14:paraId="37DACD9A" w14:textId="77777777" w:rsidTr="00541B80">
        <w:trPr>
          <w:trHeight w:val="179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791" w14:textId="77777777" w:rsidR="0002292F" w:rsidRPr="00EC51B7" w:rsidRDefault="0002292F" w:rsidP="00541B80">
            <w:pPr>
              <w:rPr>
                <w:rFonts w:eastAsia="Calibri"/>
                <w:b/>
                <w:i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2C75C553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Calibri"/>
                <w:b/>
                <w:i/>
                <w:szCs w:val="20"/>
              </w:rPr>
            </w:pPr>
            <w:r w:rsidRPr="00EC51B7">
              <w:rPr>
                <w:rFonts w:eastAsia="Calibri"/>
                <w:b/>
                <w:i/>
                <w:szCs w:val="20"/>
              </w:rPr>
              <w:t>Nepieņemams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D1FDE37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Calibri"/>
                <w:b/>
                <w:i/>
                <w:szCs w:val="20"/>
              </w:rPr>
            </w:pPr>
            <w:r w:rsidRPr="00EC51B7">
              <w:rPr>
                <w:rFonts w:eastAsia="Calibri"/>
                <w:b/>
                <w:i/>
                <w:szCs w:val="20"/>
              </w:rPr>
              <w:t>Uzraugāms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A9CAE63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Calibri"/>
                <w:b/>
                <w:i/>
                <w:szCs w:val="20"/>
              </w:rPr>
            </w:pPr>
            <w:r w:rsidRPr="00EC51B7">
              <w:rPr>
                <w:rFonts w:eastAsia="Calibri"/>
                <w:b/>
                <w:i/>
                <w:szCs w:val="20"/>
              </w:rPr>
              <w:t>Pieņemams</w:t>
            </w:r>
          </w:p>
        </w:tc>
      </w:tr>
      <w:tr w:rsidR="0002292F" w:rsidRPr="00EC51B7" w14:paraId="61BEC962" w14:textId="77777777" w:rsidTr="00541B80">
        <w:trPr>
          <w:trHeight w:val="305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B47" w14:textId="77777777" w:rsidR="0002292F" w:rsidRPr="00EC51B7" w:rsidRDefault="0002292F" w:rsidP="00541B80">
            <w:pPr>
              <w:rPr>
                <w:rFonts w:eastAsia="Calibri"/>
                <w:b/>
                <w:i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676EF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2021.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D7721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2022.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011B1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2023.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391EF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2021.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26779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2022.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86B4B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2023.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8EA05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2021.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6B07D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2022.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D69C0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Calibri"/>
                <w:szCs w:val="20"/>
              </w:rPr>
            </w:pPr>
            <w:r w:rsidRPr="00EC51B7">
              <w:rPr>
                <w:rFonts w:eastAsia="Calibri"/>
                <w:szCs w:val="20"/>
              </w:rPr>
              <w:t>2023.</w:t>
            </w:r>
          </w:p>
        </w:tc>
      </w:tr>
      <w:tr w:rsidR="0002292F" w:rsidRPr="00EC51B7" w14:paraId="1B1AB385" w14:textId="77777777" w:rsidTr="00541B80">
        <w:trPr>
          <w:trHeight w:val="51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9E3F" w14:textId="77777777" w:rsidR="0002292F" w:rsidRPr="00EC51B7" w:rsidRDefault="0002292F" w:rsidP="00541B80">
            <w:pPr>
              <w:spacing w:after="100" w:afterAutospacing="1"/>
              <w:contextualSpacing/>
              <w:rPr>
                <w:rFonts w:eastAsia="Times New Roman"/>
                <w:szCs w:val="20"/>
              </w:rPr>
            </w:pPr>
            <w:r w:rsidRPr="00EC51B7">
              <w:rPr>
                <w:rFonts w:eastAsia="Times New Roman"/>
                <w:szCs w:val="20"/>
              </w:rPr>
              <w:t>pacientu sūdzību procentuālais īpatsvars no kopējā pakalpojumu skaita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DB70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rFonts w:eastAsia="Times New Roman"/>
                <w:szCs w:val="20"/>
              </w:rPr>
              <w:t>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179A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rFonts w:eastAsia="Times New Roman"/>
                <w:szCs w:val="20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4676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rFonts w:eastAsia="Times New Roman"/>
                <w:szCs w:val="20"/>
              </w:rPr>
              <w:t>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FCB3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rFonts w:eastAsia="Times New Roman"/>
                <w:szCs w:val="20"/>
              </w:rPr>
              <w:t>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4514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rFonts w:eastAsia="Times New Roman"/>
                <w:szCs w:val="20"/>
              </w:rPr>
              <w:t>3%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F965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rFonts w:eastAsia="Times New Roman"/>
                <w:szCs w:val="20"/>
              </w:rPr>
              <w:t>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452C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rFonts w:eastAsia="Times New Roman"/>
                <w:szCs w:val="20"/>
              </w:rPr>
              <w:t>1%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8CA3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rFonts w:eastAsia="Times New Roman"/>
                <w:szCs w:val="20"/>
              </w:rPr>
              <w:t>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5063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rFonts w:eastAsia="Times New Roman"/>
                <w:szCs w:val="20"/>
              </w:rPr>
              <w:t>1%</w:t>
            </w:r>
          </w:p>
        </w:tc>
      </w:tr>
      <w:tr w:rsidR="0002292F" w:rsidRPr="00EC51B7" w14:paraId="7D234035" w14:textId="77777777" w:rsidTr="00541B80">
        <w:trPr>
          <w:trHeight w:val="86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8B7" w14:textId="77777777" w:rsidR="0002292F" w:rsidRPr="00EC51B7" w:rsidRDefault="0002292F" w:rsidP="00541B80">
            <w:pPr>
              <w:jc w:val="both"/>
              <w:rPr>
                <w:szCs w:val="20"/>
              </w:rPr>
            </w:pPr>
            <w:r w:rsidRPr="00EC51B7">
              <w:rPr>
                <w:szCs w:val="20"/>
              </w:rPr>
              <w:t xml:space="preserve">vidējais vērtējums par saņemto pakalpojumu kvalitāti no pacientu aptaujas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658C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szCs w:val="20"/>
              </w:rPr>
              <w:t>≤6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895E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szCs w:val="20"/>
              </w:rPr>
              <w:t>≤6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CF5C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szCs w:val="20"/>
              </w:rPr>
              <w:t>≤6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F20F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szCs w:val="20"/>
              </w:rPr>
              <w:t>6-7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0A30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szCs w:val="20"/>
              </w:rPr>
              <w:t>6-7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73A9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szCs w:val="20"/>
              </w:rPr>
              <w:t>6-7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D1EB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szCs w:val="20"/>
              </w:rPr>
              <w:t>≥7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05B4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szCs w:val="20"/>
              </w:rPr>
              <w:t>≥7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A26E" w14:textId="77777777" w:rsidR="0002292F" w:rsidRPr="00EC51B7" w:rsidRDefault="0002292F" w:rsidP="00541B80">
            <w:pPr>
              <w:spacing w:after="100" w:afterAutospacing="1"/>
              <w:contextualSpacing/>
              <w:jc w:val="center"/>
              <w:rPr>
                <w:rFonts w:eastAsia="Times New Roman"/>
                <w:szCs w:val="20"/>
              </w:rPr>
            </w:pPr>
            <w:r w:rsidRPr="00EC51B7">
              <w:rPr>
                <w:szCs w:val="20"/>
              </w:rPr>
              <w:t>≥7</w:t>
            </w:r>
          </w:p>
        </w:tc>
      </w:tr>
    </w:tbl>
    <w:p w14:paraId="24EF2755" w14:textId="77777777" w:rsidR="00E0125E" w:rsidRDefault="00E0125E"/>
    <w:sectPr w:rsidR="00E01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39"/>
    <w:rsid w:val="0002292F"/>
    <w:rsid w:val="00C46539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2777E"/>
  <w15:chartTrackingRefBased/>
  <w15:docId w15:val="{238D709C-4EEB-4E26-B1C7-A9E29AF3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9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02292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02292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2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1014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2</cp:revision>
  <dcterms:created xsi:type="dcterms:W3CDTF">2022-01-03T12:50:00Z</dcterms:created>
  <dcterms:modified xsi:type="dcterms:W3CDTF">2022-01-03T12:52:00Z</dcterms:modified>
</cp:coreProperties>
</file>