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7352B" w14:textId="678E2035" w:rsidR="00D127F0" w:rsidRPr="00F14C28" w:rsidRDefault="00D127F0" w:rsidP="00D127F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14C28">
        <w:rPr>
          <w:rFonts w:ascii="Times New Roman" w:hAnsi="Times New Roman" w:cs="Times New Roman"/>
          <w:b/>
          <w:bCs/>
          <w:sz w:val="32"/>
          <w:szCs w:val="32"/>
        </w:rPr>
        <w:t>Pirmreizēja</w:t>
      </w:r>
      <w:r w:rsidR="00F14C28" w:rsidRPr="00F14C2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14C28">
        <w:rPr>
          <w:rFonts w:ascii="Times New Roman" w:hAnsi="Times New Roman" w:cs="Times New Roman"/>
          <w:b/>
          <w:bCs/>
          <w:sz w:val="32"/>
          <w:szCs w:val="32"/>
        </w:rPr>
        <w:t>vakcinācija</w:t>
      </w:r>
    </w:p>
    <w:tbl>
      <w:tblPr>
        <w:tblStyle w:val="Reatabula"/>
        <w:tblpPr w:leftFromText="180" w:rightFromText="180" w:vertAnchor="page" w:horzAnchor="margin" w:tblpY="1891"/>
        <w:tblW w:w="14596" w:type="dxa"/>
        <w:tblLook w:val="04A0" w:firstRow="1" w:lastRow="0" w:firstColumn="1" w:lastColumn="0" w:noHBand="0" w:noVBand="1"/>
      </w:tblPr>
      <w:tblGrid>
        <w:gridCol w:w="3539"/>
        <w:gridCol w:w="3969"/>
        <w:gridCol w:w="1985"/>
        <w:gridCol w:w="5103"/>
      </w:tblGrid>
      <w:tr w:rsidR="00F14C28" w14:paraId="6BA07890" w14:textId="77777777" w:rsidTr="00BE0E40">
        <w:trPr>
          <w:trHeight w:val="457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1B25837" w14:textId="77777777" w:rsidR="00F14C28" w:rsidRPr="00D127F0" w:rsidRDefault="00F14C28" w:rsidP="00F14C28">
            <w:pPr>
              <w:pStyle w:val="Sarakstarindkopa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deva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1EF125F" w14:textId="77777777" w:rsidR="00F14C28" w:rsidRDefault="00F14C28" w:rsidP="00F14C28">
            <w:pPr>
              <w:pStyle w:val="Sarakstarindkopa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deva</w:t>
            </w:r>
          </w:p>
        </w:tc>
      </w:tr>
      <w:tr w:rsidR="00F14C28" w14:paraId="252E0949" w14:textId="77777777" w:rsidTr="00BE0E40">
        <w:trPr>
          <w:trHeight w:val="80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63E130B" w14:textId="77777777" w:rsidR="00F14C28" w:rsidRDefault="00F14C28" w:rsidP="00F14C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Vakcīnas veids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66D41AC" w14:textId="77777777" w:rsidR="00F14C28" w:rsidRDefault="00F14C28" w:rsidP="00F14C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Vecums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87D318E" w14:textId="77777777" w:rsidR="00F14C28" w:rsidRDefault="00F14C28" w:rsidP="00F14C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Kad jāievada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5E31F20" w14:textId="77777777" w:rsidR="00F14C28" w:rsidRDefault="00F14C28" w:rsidP="00F14C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 kādām vakcīnām (norādīts prioritārā secībā)</w:t>
            </w:r>
          </w:p>
        </w:tc>
      </w:tr>
      <w:tr w:rsidR="00F14C28" w14:paraId="1D0CDF91" w14:textId="77777777" w:rsidTr="00BE0E40">
        <w:trPr>
          <w:trHeight w:val="57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226F654" w14:textId="77777777" w:rsidR="00F14C28" w:rsidRPr="00F14C28" w:rsidRDefault="00F14C28" w:rsidP="00F14C28">
            <w:pPr>
              <w:rPr>
                <w:rFonts w:ascii="Times New Roman" w:hAnsi="Times New Roman" w:cs="Times New Roman"/>
              </w:rPr>
            </w:pPr>
            <w:proofErr w:type="spellStart"/>
            <w:r w:rsidRPr="00F14C28">
              <w:rPr>
                <w:rFonts w:ascii="Times New Roman" w:hAnsi="Times New Roman" w:cs="Times New Roman"/>
              </w:rPr>
              <w:t>Spikevax</w:t>
            </w:r>
            <w:proofErr w:type="spellEnd"/>
            <w:r w:rsidRPr="00F14C28">
              <w:rPr>
                <w:rFonts w:ascii="Times New Roman" w:hAnsi="Times New Roman" w:cs="Times New Roman"/>
              </w:rPr>
              <w:t xml:space="preserve"> (Moderna)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BC4F94A" w14:textId="77777777" w:rsidR="00F14C28" w:rsidRPr="00F14C28" w:rsidRDefault="00F14C28" w:rsidP="00F14C28">
            <w:pPr>
              <w:jc w:val="center"/>
              <w:rPr>
                <w:rFonts w:ascii="Times New Roman" w:hAnsi="Times New Roman" w:cs="Times New Roman"/>
              </w:rPr>
            </w:pPr>
            <w:r w:rsidRPr="00F14C28">
              <w:rPr>
                <w:rFonts w:ascii="Times New Roman" w:hAnsi="Times New Roman" w:cs="Times New Roman"/>
              </w:rPr>
              <w:t>Ieteicama visiem vecumā no 26 gadiem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E9C60A1" w14:textId="77777777" w:rsidR="00F14C28" w:rsidRPr="00F14C28" w:rsidRDefault="00F14C28" w:rsidP="00F14C28">
            <w:pPr>
              <w:jc w:val="center"/>
              <w:rPr>
                <w:rFonts w:ascii="Times New Roman" w:hAnsi="Times New Roman" w:cs="Times New Roman"/>
              </w:rPr>
            </w:pPr>
            <w:r w:rsidRPr="00F14C28">
              <w:rPr>
                <w:rFonts w:ascii="Times New Roman" w:hAnsi="Times New Roman" w:cs="Times New Roman"/>
              </w:rPr>
              <w:t>28 dienas pēc 1. devas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033C4AC" w14:textId="77777777" w:rsidR="00F14C28" w:rsidRPr="00F14C28" w:rsidRDefault="00F14C28" w:rsidP="00F14C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4C28">
              <w:rPr>
                <w:rFonts w:ascii="Times New Roman" w:hAnsi="Times New Roman" w:cs="Times New Roman"/>
                <w:b/>
                <w:bCs/>
              </w:rPr>
              <w:t>Spikevax</w:t>
            </w:r>
            <w:proofErr w:type="spellEnd"/>
            <w:r w:rsidRPr="00F14C28">
              <w:rPr>
                <w:rFonts w:ascii="Times New Roman" w:hAnsi="Times New Roman" w:cs="Times New Roman"/>
                <w:b/>
                <w:bCs/>
              </w:rPr>
              <w:t>,</w:t>
            </w:r>
            <w:r w:rsidRPr="00F14C28">
              <w:rPr>
                <w:rFonts w:ascii="Times New Roman" w:hAnsi="Times New Roman" w:cs="Times New Roman"/>
              </w:rPr>
              <w:t xml:space="preserve"> Comirnaty</w:t>
            </w:r>
          </w:p>
        </w:tc>
      </w:tr>
      <w:tr w:rsidR="00F14C28" w14:paraId="7D7EADCF" w14:textId="77777777" w:rsidTr="00BE0E40">
        <w:trPr>
          <w:trHeight w:val="79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1E9726E" w14:textId="77777777" w:rsidR="00F14C28" w:rsidRPr="00F14C28" w:rsidRDefault="00F14C28" w:rsidP="00F14C28">
            <w:pPr>
              <w:rPr>
                <w:rFonts w:ascii="Times New Roman" w:hAnsi="Times New Roman" w:cs="Times New Roman"/>
              </w:rPr>
            </w:pPr>
            <w:r w:rsidRPr="00F14C28">
              <w:rPr>
                <w:rFonts w:ascii="Times New Roman" w:hAnsi="Times New Roman" w:cs="Times New Roman"/>
              </w:rPr>
              <w:t xml:space="preserve">Comirnaty (Pfizer – </w:t>
            </w:r>
            <w:proofErr w:type="spellStart"/>
            <w:r w:rsidRPr="00F14C28">
              <w:rPr>
                <w:rFonts w:ascii="Times New Roman" w:hAnsi="Times New Roman" w:cs="Times New Roman"/>
              </w:rPr>
              <w:t>BionTecH</w:t>
            </w:r>
            <w:proofErr w:type="spellEnd"/>
            <w:r w:rsidRPr="00F14C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3D794A4" w14:textId="77777777" w:rsidR="00F14C28" w:rsidRPr="00F14C28" w:rsidRDefault="00F14C28" w:rsidP="00F14C28">
            <w:pPr>
              <w:jc w:val="center"/>
              <w:rPr>
                <w:rFonts w:ascii="Times New Roman" w:hAnsi="Times New Roman" w:cs="Times New Roman"/>
              </w:rPr>
            </w:pPr>
            <w:r w:rsidRPr="00F14C28">
              <w:rPr>
                <w:rFonts w:ascii="Times New Roman" w:hAnsi="Times New Roman" w:cs="Times New Roman"/>
              </w:rPr>
              <w:t>Ieteicams jauniešiem vecumā no 12 – 25 gadiem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06E37A3" w14:textId="77777777" w:rsidR="00F14C28" w:rsidRPr="00F14C28" w:rsidRDefault="00F14C28" w:rsidP="00F14C28">
            <w:pPr>
              <w:jc w:val="center"/>
              <w:rPr>
                <w:rFonts w:ascii="Times New Roman" w:hAnsi="Times New Roman" w:cs="Times New Roman"/>
              </w:rPr>
            </w:pPr>
            <w:r w:rsidRPr="00F14C28">
              <w:rPr>
                <w:rFonts w:ascii="Times New Roman" w:hAnsi="Times New Roman" w:cs="Times New Roman"/>
              </w:rPr>
              <w:t>21 diena pēc 1. devas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F593CCF" w14:textId="77777777" w:rsidR="00F14C28" w:rsidRPr="00F14C28" w:rsidRDefault="00F14C28" w:rsidP="00F14C28">
            <w:pPr>
              <w:jc w:val="center"/>
              <w:rPr>
                <w:rFonts w:ascii="Times New Roman" w:hAnsi="Times New Roman" w:cs="Times New Roman"/>
              </w:rPr>
            </w:pPr>
            <w:r w:rsidRPr="00F14C28">
              <w:rPr>
                <w:rFonts w:ascii="Times New Roman" w:hAnsi="Times New Roman" w:cs="Times New Roman"/>
              </w:rPr>
              <w:t xml:space="preserve">Jauniešiem – </w:t>
            </w:r>
            <w:r w:rsidRPr="00F14C28">
              <w:rPr>
                <w:rFonts w:ascii="Times New Roman" w:hAnsi="Times New Roman" w:cs="Times New Roman"/>
                <w:b/>
                <w:bCs/>
              </w:rPr>
              <w:t>Comirnaty</w:t>
            </w:r>
            <w:r w:rsidRPr="00F14C28">
              <w:rPr>
                <w:rFonts w:ascii="Times New Roman" w:hAnsi="Times New Roman" w:cs="Times New Roman"/>
              </w:rPr>
              <w:t>, pārējiem iedzīvotājiem –</w:t>
            </w:r>
            <w:r w:rsidRPr="00F14C28">
              <w:rPr>
                <w:rFonts w:ascii="Times New Roman" w:hAnsi="Times New Roman" w:cs="Times New Roman"/>
                <w:b/>
                <w:bCs/>
              </w:rPr>
              <w:t xml:space="preserve">Comirnaty </w:t>
            </w:r>
            <w:r w:rsidRPr="00F14C28">
              <w:rPr>
                <w:rFonts w:ascii="Times New Roman" w:hAnsi="Times New Roman" w:cs="Times New Roman"/>
              </w:rPr>
              <w:t xml:space="preserve">vai </w:t>
            </w:r>
            <w:proofErr w:type="spellStart"/>
            <w:r w:rsidRPr="00F14C28">
              <w:rPr>
                <w:rFonts w:ascii="Times New Roman" w:hAnsi="Times New Roman" w:cs="Times New Roman"/>
              </w:rPr>
              <w:t>Spikevax</w:t>
            </w:r>
            <w:proofErr w:type="spellEnd"/>
          </w:p>
        </w:tc>
      </w:tr>
      <w:tr w:rsidR="00F14C28" w14:paraId="0048C983" w14:textId="77777777" w:rsidTr="00BE0E40">
        <w:trPr>
          <w:trHeight w:val="50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DECB84" w14:textId="77777777" w:rsidR="00F14C28" w:rsidRPr="00F14C28" w:rsidRDefault="00F14C28" w:rsidP="00F14C28">
            <w:pPr>
              <w:rPr>
                <w:rFonts w:ascii="Times New Roman" w:hAnsi="Times New Roman" w:cs="Times New Roman"/>
              </w:rPr>
            </w:pPr>
            <w:proofErr w:type="spellStart"/>
            <w:r w:rsidRPr="00F14C28">
              <w:rPr>
                <w:rFonts w:ascii="Times New Roman" w:hAnsi="Times New Roman" w:cs="Times New Roman"/>
              </w:rPr>
              <w:t>Vaxzevria</w:t>
            </w:r>
            <w:proofErr w:type="spellEnd"/>
            <w:r w:rsidRPr="00F14C28">
              <w:rPr>
                <w:rFonts w:ascii="Times New Roman" w:hAnsi="Times New Roman" w:cs="Times New Roman"/>
              </w:rPr>
              <w:t xml:space="preserve"> (Astra </w:t>
            </w:r>
            <w:proofErr w:type="spellStart"/>
            <w:r w:rsidRPr="00F14C28">
              <w:rPr>
                <w:rFonts w:ascii="Times New Roman" w:hAnsi="Times New Roman" w:cs="Times New Roman"/>
              </w:rPr>
              <w:t>Zeneca</w:t>
            </w:r>
            <w:proofErr w:type="spellEnd"/>
            <w:r w:rsidRPr="00F14C28">
              <w:rPr>
                <w:rFonts w:ascii="Times New Roman" w:hAnsi="Times New Roman" w:cs="Times New Roman"/>
              </w:rPr>
              <w:t>)</w:t>
            </w:r>
          </w:p>
          <w:p w14:paraId="213287C2" w14:textId="77777777" w:rsidR="00F14C28" w:rsidRPr="00F14C28" w:rsidRDefault="00F14C28" w:rsidP="00F14C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A8EDA3F" w14:textId="77777777" w:rsidR="00F14C28" w:rsidRPr="00F14C28" w:rsidRDefault="00F14C28" w:rsidP="00F14C28">
            <w:pPr>
              <w:jc w:val="center"/>
              <w:rPr>
                <w:rFonts w:ascii="Times New Roman" w:hAnsi="Times New Roman" w:cs="Times New Roman"/>
              </w:rPr>
            </w:pPr>
            <w:r w:rsidRPr="00F14C28">
              <w:rPr>
                <w:rFonts w:ascii="Times New Roman" w:hAnsi="Times New Roman" w:cs="Times New Roman"/>
              </w:rPr>
              <w:t>Drīkst tikai no 18 gadiem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5576247" w14:textId="77777777" w:rsidR="00F14C28" w:rsidRPr="00F14C28" w:rsidRDefault="00F14C28" w:rsidP="00F14C28">
            <w:pPr>
              <w:jc w:val="center"/>
              <w:rPr>
                <w:rFonts w:ascii="Times New Roman" w:hAnsi="Times New Roman" w:cs="Times New Roman"/>
              </w:rPr>
            </w:pPr>
            <w:r w:rsidRPr="00F14C28">
              <w:rPr>
                <w:rFonts w:ascii="Times New Roman" w:hAnsi="Times New Roman" w:cs="Times New Roman"/>
              </w:rPr>
              <w:t>4-12 nedēļas pēc 1. devas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4620AE5" w14:textId="77777777" w:rsidR="00F14C28" w:rsidRPr="00F14C28" w:rsidRDefault="00F14C28" w:rsidP="00F14C2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4C28">
              <w:rPr>
                <w:rFonts w:ascii="Times New Roman" w:hAnsi="Times New Roman" w:cs="Times New Roman"/>
                <w:b/>
                <w:bCs/>
              </w:rPr>
              <w:t>Spikevax</w:t>
            </w:r>
            <w:proofErr w:type="spellEnd"/>
            <w:r w:rsidRPr="00F14C28">
              <w:rPr>
                <w:rFonts w:ascii="Times New Roman" w:hAnsi="Times New Roman" w:cs="Times New Roman"/>
                <w:b/>
                <w:bCs/>
              </w:rPr>
              <w:t>,</w:t>
            </w:r>
            <w:r w:rsidRPr="00F14C28">
              <w:rPr>
                <w:rFonts w:ascii="Times New Roman" w:hAnsi="Times New Roman" w:cs="Times New Roman"/>
              </w:rPr>
              <w:t xml:space="preserve"> Comirnaty, </w:t>
            </w:r>
            <w:proofErr w:type="spellStart"/>
            <w:r w:rsidRPr="00F14C28">
              <w:rPr>
                <w:rFonts w:ascii="Times New Roman" w:hAnsi="Times New Roman" w:cs="Times New Roman"/>
              </w:rPr>
              <w:t>Vaxzevria</w:t>
            </w:r>
            <w:proofErr w:type="spellEnd"/>
          </w:p>
        </w:tc>
      </w:tr>
      <w:tr w:rsidR="00F14C28" w14:paraId="55E1BD13" w14:textId="77777777" w:rsidTr="00BE0E40">
        <w:trPr>
          <w:trHeight w:val="58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36763A9" w14:textId="77777777" w:rsidR="00F14C28" w:rsidRPr="00F14C28" w:rsidRDefault="00F14C28" w:rsidP="00F14C28">
            <w:pPr>
              <w:rPr>
                <w:rFonts w:ascii="Times New Roman" w:hAnsi="Times New Roman" w:cs="Times New Roman"/>
              </w:rPr>
            </w:pPr>
            <w:r w:rsidRPr="00F14C28">
              <w:rPr>
                <w:rFonts w:ascii="Times New Roman" w:hAnsi="Times New Roman" w:cs="Times New Roman"/>
              </w:rPr>
              <w:t>Janssen (</w:t>
            </w:r>
            <w:proofErr w:type="spellStart"/>
            <w:r w:rsidRPr="00F14C28">
              <w:rPr>
                <w:rFonts w:ascii="Times New Roman" w:hAnsi="Times New Roman" w:cs="Times New Roman"/>
              </w:rPr>
              <w:t>Johnson&amp;Johnson</w:t>
            </w:r>
            <w:proofErr w:type="spellEnd"/>
            <w:r w:rsidRPr="00F14C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066FF4C" w14:textId="77777777" w:rsidR="00F14C28" w:rsidRPr="00F14C28" w:rsidRDefault="00F14C28" w:rsidP="00F14C28">
            <w:pPr>
              <w:jc w:val="center"/>
              <w:rPr>
                <w:rFonts w:ascii="Times New Roman" w:hAnsi="Times New Roman" w:cs="Times New Roman"/>
              </w:rPr>
            </w:pPr>
            <w:r w:rsidRPr="00F14C28">
              <w:rPr>
                <w:rFonts w:ascii="Times New Roman" w:hAnsi="Times New Roman" w:cs="Times New Roman"/>
              </w:rPr>
              <w:t>Drīkst tikai no 18 gadiem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A5CD198" w14:textId="77777777" w:rsidR="00F14C28" w:rsidRPr="00F14C28" w:rsidRDefault="00F14C28" w:rsidP="00F14C28">
            <w:pPr>
              <w:jc w:val="center"/>
              <w:rPr>
                <w:rFonts w:ascii="Times New Roman" w:hAnsi="Times New Roman" w:cs="Times New Roman"/>
              </w:rPr>
            </w:pPr>
            <w:r w:rsidRPr="00F14C28">
              <w:rPr>
                <w:rFonts w:ascii="Times New Roman" w:hAnsi="Times New Roman" w:cs="Times New Roman"/>
              </w:rPr>
              <w:t>Pirmreizējā vakcinācijā nav nepieciešama</w:t>
            </w:r>
          </w:p>
        </w:tc>
      </w:tr>
    </w:tbl>
    <w:p w14:paraId="66CDFA21" w14:textId="71C10CD1" w:rsidR="00F11FDF" w:rsidRPr="000D4E90" w:rsidRDefault="00F11FDF" w:rsidP="00D127F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D4E90">
        <w:rPr>
          <w:rFonts w:ascii="Times New Roman" w:hAnsi="Times New Roman" w:cs="Times New Roman"/>
          <w:b/>
          <w:bCs/>
          <w:sz w:val="32"/>
          <w:szCs w:val="32"/>
        </w:rPr>
        <w:t xml:space="preserve">Papildus deva </w:t>
      </w:r>
      <w:proofErr w:type="spellStart"/>
      <w:r w:rsidRPr="000D4E90">
        <w:rPr>
          <w:rFonts w:ascii="Times New Roman" w:hAnsi="Times New Roman" w:cs="Times New Roman"/>
          <w:b/>
          <w:bCs/>
          <w:sz w:val="32"/>
          <w:szCs w:val="32"/>
        </w:rPr>
        <w:t>imūnsupr</w:t>
      </w:r>
      <w:r w:rsidR="00F55B96" w:rsidRPr="000D4E90">
        <w:rPr>
          <w:rFonts w:ascii="Times New Roman" w:hAnsi="Times New Roman" w:cs="Times New Roman"/>
          <w:b/>
          <w:bCs/>
          <w:sz w:val="32"/>
          <w:szCs w:val="32"/>
        </w:rPr>
        <w:t>es</w:t>
      </w:r>
      <w:r w:rsidR="00854791" w:rsidRPr="000D4E90">
        <w:rPr>
          <w:rFonts w:ascii="Times New Roman" w:hAnsi="Times New Roman" w:cs="Times New Roman"/>
          <w:b/>
          <w:bCs/>
          <w:sz w:val="32"/>
          <w:szCs w:val="32"/>
        </w:rPr>
        <w:t>ē</w:t>
      </w:r>
      <w:r w:rsidR="00F55B96" w:rsidRPr="000D4E90">
        <w:rPr>
          <w:rFonts w:ascii="Times New Roman" w:hAnsi="Times New Roman" w:cs="Times New Roman"/>
          <w:b/>
          <w:bCs/>
          <w:sz w:val="32"/>
          <w:szCs w:val="32"/>
        </w:rPr>
        <w:t>tām</w:t>
      </w:r>
      <w:proofErr w:type="spellEnd"/>
      <w:r w:rsidR="00F55B96" w:rsidRPr="000D4E90">
        <w:rPr>
          <w:rFonts w:ascii="Times New Roman" w:hAnsi="Times New Roman" w:cs="Times New Roman"/>
          <w:b/>
          <w:bCs/>
          <w:sz w:val="32"/>
          <w:szCs w:val="32"/>
        </w:rPr>
        <w:t xml:space="preserve"> personām</w:t>
      </w:r>
    </w:p>
    <w:tbl>
      <w:tblPr>
        <w:tblStyle w:val="Reatabula"/>
        <w:tblW w:w="14596" w:type="dxa"/>
        <w:tblLook w:val="04A0" w:firstRow="1" w:lastRow="0" w:firstColumn="1" w:lastColumn="0" w:noHBand="0" w:noVBand="1"/>
      </w:tblPr>
      <w:tblGrid>
        <w:gridCol w:w="2712"/>
        <w:gridCol w:w="5491"/>
        <w:gridCol w:w="1137"/>
        <w:gridCol w:w="1645"/>
        <w:gridCol w:w="1531"/>
        <w:gridCol w:w="2080"/>
      </w:tblGrid>
      <w:tr w:rsidR="00F55B96" w:rsidRPr="00AD04AA" w14:paraId="0F207033" w14:textId="77777777" w:rsidTr="00F14C28">
        <w:trPr>
          <w:trHeight w:val="816"/>
        </w:trPr>
        <w:tc>
          <w:tcPr>
            <w:tcW w:w="2712" w:type="dxa"/>
            <w:shd w:val="clear" w:color="auto" w:fill="E2EFD9" w:themeFill="accent6" w:themeFillTint="33"/>
            <w:vAlign w:val="center"/>
          </w:tcPr>
          <w:p w14:paraId="2EF7D6D1" w14:textId="77777777" w:rsidR="00F11FDF" w:rsidRPr="004F7FCB" w:rsidRDefault="00F11FDF" w:rsidP="00B330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Primārajā vakcinācijā saņemtās vakcīnas</w:t>
            </w:r>
          </w:p>
        </w:tc>
        <w:tc>
          <w:tcPr>
            <w:tcW w:w="5491" w:type="dxa"/>
            <w:shd w:val="clear" w:color="auto" w:fill="DEEAF6" w:themeFill="accent5" w:themeFillTint="33"/>
            <w:vAlign w:val="center"/>
          </w:tcPr>
          <w:p w14:paraId="74F8D276" w14:textId="77777777" w:rsidR="00F11FDF" w:rsidRPr="004F7FCB" w:rsidRDefault="00F11FDF" w:rsidP="00B330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drīkst saņemt</w:t>
            </w:r>
          </w:p>
        </w:tc>
        <w:tc>
          <w:tcPr>
            <w:tcW w:w="1137" w:type="dxa"/>
            <w:shd w:val="clear" w:color="auto" w:fill="DEEAF6" w:themeFill="accent5" w:themeFillTint="33"/>
            <w:vAlign w:val="center"/>
          </w:tcPr>
          <w:p w14:paraId="08AEDE19" w14:textId="77BB3C39" w:rsidR="00F11FDF" w:rsidRPr="004F7FCB" w:rsidRDefault="00F11FDF" w:rsidP="00B330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Kad jāievada vakcīna</w:t>
            </w:r>
            <w:r w:rsidR="00F55B96" w:rsidRPr="004F7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645" w:type="dxa"/>
            <w:shd w:val="clear" w:color="auto" w:fill="DEEAF6" w:themeFill="accent5" w:themeFillTint="33"/>
            <w:vAlign w:val="center"/>
          </w:tcPr>
          <w:p w14:paraId="378B27D8" w14:textId="77777777" w:rsidR="00F11FDF" w:rsidRPr="004F7FCB" w:rsidRDefault="00F11FDF" w:rsidP="00B330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 kādām vakcīnām: </w:t>
            </w:r>
          </w:p>
          <w:p w14:paraId="70845D3C" w14:textId="77777777" w:rsidR="00F11FDF" w:rsidRPr="004F7FCB" w:rsidRDefault="00F11FDF" w:rsidP="00B330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FC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1. prioritāte</w:t>
            </w:r>
          </w:p>
        </w:tc>
        <w:tc>
          <w:tcPr>
            <w:tcW w:w="1531" w:type="dxa"/>
            <w:shd w:val="clear" w:color="auto" w:fill="DEEAF6" w:themeFill="accent5" w:themeFillTint="33"/>
            <w:vAlign w:val="center"/>
          </w:tcPr>
          <w:p w14:paraId="20F9C9D9" w14:textId="77777777" w:rsidR="00F11FDF" w:rsidRPr="004F7FCB" w:rsidRDefault="00F11FDF" w:rsidP="00B330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 kādām vakcīnām: </w:t>
            </w:r>
          </w:p>
          <w:p w14:paraId="29C157D6" w14:textId="77777777" w:rsidR="00F11FDF" w:rsidRPr="004F7FCB" w:rsidRDefault="00F11FDF" w:rsidP="00B330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prioritāte</w:t>
            </w:r>
          </w:p>
        </w:tc>
        <w:tc>
          <w:tcPr>
            <w:tcW w:w="2080" w:type="dxa"/>
            <w:shd w:val="clear" w:color="auto" w:fill="DEEAF6" w:themeFill="accent5" w:themeFillTint="33"/>
            <w:vAlign w:val="center"/>
          </w:tcPr>
          <w:p w14:paraId="79536396" w14:textId="77777777" w:rsidR="00F11FDF" w:rsidRPr="004F7FCB" w:rsidRDefault="00F11FDF" w:rsidP="00B330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E-veselībā ievada</w:t>
            </w:r>
          </w:p>
        </w:tc>
      </w:tr>
      <w:tr w:rsidR="00854791" w:rsidRPr="00AD04AA" w14:paraId="1661E6B3" w14:textId="77777777" w:rsidTr="00F14C28">
        <w:trPr>
          <w:trHeight w:val="531"/>
        </w:trPr>
        <w:tc>
          <w:tcPr>
            <w:tcW w:w="2712" w:type="dxa"/>
            <w:shd w:val="clear" w:color="auto" w:fill="E2EFD9" w:themeFill="accent6" w:themeFillTint="33"/>
            <w:vAlign w:val="center"/>
          </w:tcPr>
          <w:p w14:paraId="6A7D0DFF" w14:textId="77777777" w:rsidR="00F55B96" w:rsidRPr="00F14C28" w:rsidRDefault="00F55B96" w:rsidP="00F14C28">
            <w:pPr>
              <w:rPr>
                <w:rFonts w:ascii="Times New Roman" w:hAnsi="Times New Roman" w:cs="Times New Roman"/>
              </w:rPr>
            </w:pPr>
            <w:proofErr w:type="spellStart"/>
            <w:r w:rsidRPr="00F14C28">
              <w:rPr>
                <w:rFonts w:ascii="Times New Roman" w:hAnsi="Times New Roman" w:cs="Times New Roman"/>
              </w:rPr>
              <w:t>Spikevax</w:t>
            </w:r>
            <w:proofErr w:type="spellEnd"/>
            <w:r w:rsidRPr="00F14C28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F14C28">
              <w:rPr>
                <w:rFonts w:ascii="Times New Roman" w:hAnsi="Times New Roman" w:cs="Times New Roman"/>
              </w:rPr>
              <w:t>Spikevax</w:t>
            </w:r>
            <w:proofErr w:type="spellEnd"/>
            <w:r w:rsidRPr="00F14C28">
              <w:rPr>
                <w:rFonts w:ascii="Times New Roman" w:hAnsi="Times New Roman" w:cs="Times New Roman"/>
              </w:rPr>
              <w:t xml:space="preserve"> (Moderna)</w:t>
            </w:r>
          </w:p>
        </w:tc>
        <w:tc>
          <w:tcPr>
            <w:tcW w:w="5491" w:type="dxa"/>
            <w:vMerge w:val="restart"/>
            <w:shd w:val="clear" w:color="auto" w:fill="DEEAF6" w:themeFill="accent5" w:themeFillTint="33"/>
            <w:vAlign w:val="center"/>
          </w:tcPr>
          <w:p w14:paraId="5A8ED5B0" w14:textId="039D98DA" w:rsidR="00F55B96" w:rsidRPr="00AD04AA" w:rsidRDefault="00F55B96" w:rsidP="00F11FDF">
            <w:pPr>
              <w:pStyle w:val="Sarakstarindkopa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A">
              <w:rPr>
                <w:rFonts w:ascii="Times New Roman" w:hAnsi="Times New Roman" w:cs="Times New Roman"/>
                <w:sz w:val="24"/>
                <w:szCs w:val="24"/>
              </w:rPr>
              <w:t xml:space="preserve">Augstas </w:t>
            </w:r>
            <w:proofErr w:type="spellStart"/>
            <w:r w:rsidRPr="00AD04AA">
              <w:rPr>
                <w:rFonts w:ascii="Times New Roman" w:hAnsi="Times New Roman" w:cs="Times New Roman"/>
                <w:sz w:val="24"/>
                <w:szCs w:val="24"/>
              </w:rPr>
              <w:t>imūnsupresijas</w:t>
            </w:r>
            <w:proofErr w:type="spellEnd"/>
            <w:r w:rsidRPr="00AD04AA">
              <w:rPr>
                <w:rFonts w:ascii="Times New Roman" w:hAnsi="Times New Roman" w:cs="Times New Roman"/>
                <w:sz w:val="24"/>
                <w:szCs w:val="24"/>
              </w:rPr>
              <w:t xml:space="preserve"> pacienti ir :</w:t>
            </w:r>
          </w:p>
          <w:p w14:paraId="62AFBB9D" w14:textId="77777777" w:rsidR="00F55B96" w:rsidRPr="00AD04AA" w:rsidRDefault="00F55B96" w:rsidP="00F11FDF">
            <w:pPr>
              <w:pStyle w:val="Sarakstarindkopa"/>
              <w:numPr>
                <w:ilvl w:val="0"/>
                <w:numId w:val="8"/>
              </w:numPr>
              <w:rPr>
                <w:rStyle w:val="markedcontent"/>
                <w:rFonts w:ascii="Times New Roman" w:hAnsi="Times New Roman" w:cs="Times New Roman"/>
              </w:rPr>
            </w:pPr>
            <w:r w:rsidRPr="00AD04AA">
              <w:rPr>
                <w:rStyle w:val="markedcontent"/>
                <w:rFonts w:ascii="Times New Roman" w:hAnsi="Times New Roman" w:cs="Times New Roman"/>
              </w:rPr>
              <w:t xml:space="preserve">Aktīva vai nesena terapija pacientiem ar </w:t>
            </w:r>
            <w:proofErr w:type="spellStart"/>
            <w:r w:rsidRPr="00AD04AA">
              <w:rPr>
                <w:rStyle w:val="markedcontent"/>
                <w:rFonts w:ascii="Times New Roman" w:hAnsi="Times New Roman" w:cs="Times New Roman"/>
              </w:rPr>
              <w:t>solido</w:t>
            </w:r>
            <w:proofErr w:type="spellEnd"/>
            <w:r w:rsidRPr="00AD04AA">
              <w:rPr>
                <w:rStyle w:val="markedcontent"/>
                <w:rFonts w:ascii="Times New Roman" w:hAnsi="Times New Roman" w:cs="Times New Roman"/>
              </w:rPr>
              <w:t xml:space="preserve"> orgānu audzējiem vai </w:t>
            </w:r>
            <w:r w:rsidRPr="00AD04AA">
              <w:rPr>
                <w:rFonts w:ascii="Times New Roman" w:hAnsi="Times New Roman" w:cs="Times New Roman"/>
              </w:rPr>
              <w:br/>
            </w:r>
            <w:proofErr w:type="spellStart"/>
            <w:r w:rsidRPr="00AD04AA">
              <w:rPr>
                <w:rStyle w:val="markedcontent"/>
                <w:rFonts w:ascii="Times New Roman" w:hAnsi="Times New Roman" w:cs="Times New Roman"/>
              </w:rPr>
              <w:t>hematoonkoloģiskām</w:t>
            </w:r>
            <w:proofErr w:type="spellEnd"/>
            <w:r w:rsidRPr="00AD04AA">
              <w:rPr>
                <w:rStyle w:val="markedcontent"/>
                <w:rFonts w:ascii="Times New Roman" w:hAnsi="Times New Roman" w:cs="Times New Roman"/>
              </w:rPr>
              <w:t xml:space="preserve"> saslimšanām; </w:t>
            </w:r>
          </w:p>
          <w:p w14:paraId="239F58BF" w14:textId="286E98D5" w:rsidR="00F55B96" w:rsidRPr="00AD04AA" w:rsidRDefault="00F55B96" w:rsidP="00F11FDF">
            <w:pPr>
              <w:pStyle w:val="Sarakstarindkopa"/>
              <w:numPr>
                <w:ilvl w:val="0"/>
                <w:numId w:val="8"/>
              </w:numPr>
              <w:rPr>
                <w:rStyle w:val="markedcontent"/>
                <w:rFonts w:ascii="Times New Roman" w:hAnsi="Times New Roman" w:cs="Times New Roman"/>
              </w:rPr>
            </w:pPr>
            <w:r w:rsidRPr="00AD04AA">
              <w:rPr>
                <w:rStyle w:val="markedcontent"/>
                <w:rFonts w:ascii="Times New Roman" w:hAnsi="Times New Roman" w:cs="Times New Roman"/>
              </w:rPr>
              <w:t xml:space="preserve">Pacienti pēc </w:t>
            </w:r>
            <w:proofErr w:type="spellStart"/>
            <w:r w:rsidRPr="00AD04AA">
              <w:rPr>
                <w:rStyle w:val="markedcontent"/>
                <w:rFonts w:ascii="Times New Roman" w:hAnsi="Times New Roman" w:cs="Times New Roman"/>
              </w:rPr>
              <w:t>solido</w:t>
            </w:r>
            <w:proofErr w:type="spellEnd"/>
            <w:r w:rsidRPr="00AD04AA">
              <w:rPr>
                <w:rStyle w:val="markedcontent"/>
                <w:rFonts w:ascii="Times New Roman" w:hAnsi="Times New Roman" w:cs="Times New Roman"/>
              </w:rPr>
              <w:t xml:space="preserve"> orgānu vai hematopoētisko cilmes šūnu transplantācijas; </w:t>
            </w:r>
          </w:p>
          <w:p w14:paraId="00298BD3" w14:textId="77777777" w:rsidR="00F55B96" w:rsidRPr="00AD04AA" w:rsidRDefault="00F55B96" w:rsidP="00F11FDF">
            <w:pPr>
              <w:pStyle w:val="Sarakstarindkopa"/>
              <w:numPr>
                <w:ilvl w:val="0"/>
                <w:numId w:val="8"/>
              </w:numPr>
              <w:rPr>
                <w:rStyle w:val="markedcontent"/>
                <w:rFonts w:ascii="Times New Roman" w:hAnsi="Times New Roman" w:cs="Times New Roman"/>
              </w:rPr>
            </w:pPr>
            <w:r w:rsidRPr="00AD04AA">
              <w:rPr>
                <w:rStyle w:val="markedcontent"/>
                <w:rFonts w:ascii="Times New Roman" w:hAnsi="Times New Roman" w:cs="Times New Roman"/>
              </w:rPr>
              <w:t>Smags primārs imūndeficīts;</w:t>
            </w:r>
          </w:p>
          <w:p w14:paraId="32529483" w14:textId="77777777" w:rsidR="00F55B96" w:rsidRPr="00AD04AA" w:rsidRDefault="00F55B96" w:rsidP="00F11FDF">
            <w:pPr>
              <w:pStyle w:val="Sarakstarindkopa"/>
              <w:numPr>
                <w:ilvl w:val="0"/>
                <w:numId w:val="8"/>
              </w:numPr>
              <w:rPr>
                <w:rStyle w:val="markedcontent"/>
                <w:rFonts w:ascii="Times New Roman" w:hAnsi="Times New Roman" w:cs="Times New Roman"/>
              </w:rPr>
            </w:pPr>
            <w:r w:rsidRPr="00AD04AA">
              <w:rPr>
                <w:rStyle w:val="markedcontent"/>
                <w:rFonts w:ascii="Times New Roman" w:hAnsi="Times New Roman" w:cs="Times New Roman"/>
              </w:rPr>
              <w:t xml:space="preserve">HIV infekcija ar CD4 šūnu skaitu &lt;50; </w:t>
            </w:r>
          </w:p>
          <w:p w14:paraId="5A782B67" w14:textId="77777777" w:rsidR="00F55B96" w:rsidRPr="00AD04AA" w:rsidRDefault="00F55B96" w:rsidP="00F11FDF">
            <w:pPr>
              <w:pStyle w:val="Sarakstarindkopa"/>
              <w:numPr>
                <w:ilvl w:val="0"/>
                <w:numId w:val="8"/>
              </w:numPr>
              <w:rPr>
                <w:rStyle w:val="markedcontent"/>
                <w:rFonts w:ascii="Times New Roman" w:hAnsi="Times New Roman" w:cs="Times New Roman"/>
              </w:rPr>
            </w:pPr>
            <w:r w:rsidRPr="00AD04AA">
              <w:rPr>
                <w:rStyle w:val="markedcontent"/>
                <w:rFonts w:ascii="Times New Roman" w:hAnsi="Times New Roman" w:cs="Times New Roman"/>
              </w:rPr>
              <w:t xml:space="preserve">Aktīva terapija ar </w:t>
            </w:r>
            <w:proofErr w:type="spellStart"/>
            <w:r w:rsidRPr="00AD04AA">
              <w:rPr>
                <w:rStyle w:val="markedcontent"/>
                <w:rFonts w:ascii="Times New Roman" w:hAnsi="Times New Roman" w:cs="Times New Roman"/>
              </w:rPr>
              <w:t>kortikosteroīdiem</w:t>
            </w:r>
            <w:proofErr w:type="spellEnd"/>
            <w:r w:rsidRPr="00AD04AA">
              <w:rPr>
                <w:rStyle w:val="markedcontent"/>
                <w:rFonts w:ascii="Times New Roman" w:hAnsi="Times New Roman" w:cs="Times New Roman"/>
              </w:rPr>
              <w:t xml:space="preserve"> augstās devās, </w:t>
            </w:r>
            <w:proofErr w:type="spellStart"/>
            <w:r w:rsidRPr="00AD04AA">
              <w:rPr>
                <w:rStyle w:val="markedcontent"/>
                <w:rFonts w:ascii="Times New Roman" w:hAnsi="Times New Roman" w:cs="Times New Roman"/>
              </w:rPr>
              <w:t>alkilējošiem</w:t>
            </w:r>
            <w:proofErr w:type="spellEnd"/>
            <w:r w:rsidRPr="00AD04AA">
              <w:rPr>
                <w:rStyle w:val="markedcontent"/>
                <w:rFonts w:ascii="Times New Roman" w:hAnsi="Times New Roman" w:cs="Times New Roman"/>
              </w:rPr>
              <w:t xml:space="preserve"> medikamentiem, </w:t>
            </w:r>
            <w:r w:rsidRPr="00AD04AA">
              <w:rPr>
                <w:rFonts w:ascii="Times New Roman" w:hAnsi="Times New Roman" w:cs="Times New Roman"/>
              </w:rPr>
              <w:br/>
            </w:r>
            <w:proofErr w:type="spellStart"/>
            <w:r w:rsidRPr="00AD04AA">
              <w:rPr>
                <w:rStyle w:val="markedcontent"/>
                <w:rFonts w:ascii="Times New Roman" w:hAnsi="Times New Roman" w:cs="Times New Roman"/>
              </w:rPr>
              <w:t>antimetabolītiem</w:t>
            </w:r>
            <w:proofErr w:type="spellEnd"/>
            <w:r w:rsidRPr="00AD04AA">
              <w:rPr>
                <w:rStyle w:val="markedcontent"/>
                <w:rFonts w:ascii="Times New Roman" w:hAnsi="Times New Roman" w:cs="Times New Roman"/>
              </w:rPr>
              <w:t xml:space="preserve">, TNF blokatoriem un citiem </w:t>
            </w:r>
            <w:proofErr w:type="spellStart"/>
            <w:r w:rsidRPr="00AD04AA">
              <w:rPr>
                <w:rStyle w:val="markedcontent"/>
                <w:rFonts w:ascii="Times New Roman" w:hAnsi="Times New Roman" w:cs="Times New Roman"/>
              </w:rPr>
              <w:t>imūnsupresējošiem</w:t>
            </w:r>
            <w:proofErr w:type="spellEnd"/>
            <w:r w:rsidRPr="00AD04AA">
              <w:rPr>
                <w:rStyle w:val="markedcontent"/>
                <w:rFonts w:ascii="Times New Roman" w:hAnsi="Times New Roman" w:cs="Times New Roman"/>
              </w:rPr>
              <w:t xml:space="preserve"> vai </w:t>
            </w:r>
            <w:proofErr w:type="spellStart"/>
            <w:r w:rsidRPr="00AD04AA">
              <w:rPr>
                <w:rStyle w:val="markedcontent"/>
                <w:rFonts w:ascii="Times New Roman" w:hAnsi="Times New Roman" w:cs="Times New Roman"/>
              </w:rPr>
              <w:t>imūnmodulējošiem</w:t>
            </w:r>
            <w:proofErr w:type="spellEnd"/>
            <w:r w:rsidRPr="00AD04AA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AD04AA">
              <w:rPr>
                <w:rFonts w:ascii="Times New Roman" w:hAnsi="Times New Roman" w:cs="Times New Roman"/>
              </w:rPr>
              <w:br/>
            </w:r>
            <w:r w:rsidRPr="00AD04AA">
              <w:rPr>
                <w:rStyle w:val="markedcontent"/>
                <w:rFonts w:ascii="Times New Roman" w:hAnsi="Times New Roman" w:cs="Times New Roman"/>
              </w:rPr>
              <w:t>bioloģiskajiem preparātiem;</w:t>
            </w:r>
          </w:p>
          <w:p w14:paraId="44C5D778" w14:textId="54264028" w:rsidR="00F55B96" w:rsidRPr="00AD04AA" w:rsidRDefault="00F55B96" w:rsidP="00F11FDF">
            <w:pPr>
              <w:pStyle w:val="Sarakstarindkopa"/>
              <w:numPr>
                <w:ilvl w:val="0"/>
                <w:numId w:val="8"/>
              </w:num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D04AA">
              <w:rPr>
                <w:rStyle w:val="markedcontent"/>
                <w:rFonts w:ascii="Times New Roman" w:hAnsi="Times New Roman" w:cs="Times New Roman"/>
              </w:rPr>
              <w:t xml:space="preserve"> Pacienti ar ilgstošu dialīzi</w:t>
            </w:r>
            <w:r w:rsidRPr="00AD04A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8AACB4" w14:textId="45AC98F5" w:rsidR="00F55B96" w:rsidRPr="00AD04AA" w:rsidRDefault="00854791" w:rsidP="00F11FDF">
            <w:pPr>
              <w:pStyle w:val="Sarakstarindkopa"/>
              <w:ind w:left="8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4AA">
              <w:rPr>
                <w:rFonts w:ascii="Times New Roman" w:hAnsi="Times New Roman" w:cs="Times New Roman"/>
                <w:b/>
                <w:bCs/>
              </w:rPr>
              <w:t xml:space="preserve">Indikācija e veselībā– </w:t>
            </w:r>
            <w:proofErr w:type="spellStart"/>
            <w:r w:rsidRPr="00AD04AA">
              <w:rPr>
                <w:rFonts w:ascii="Times New Roman" w:hAnsi="Times New Roman" w:cs="Times New Roman"/>
                <w:b/>
                <w:bCs/>
              </w:rPr>
              <w:t>imūnsupresīva</w:t>
            </w:r>
            <w:proofErr w:type="spellEnd"/>
            <w:r w:rsidRPr="00AD04AA">
              <w:rPr>
                <w:rFonts w:ascii="Times New Roman" w:hAnsi="Times New Roman" w:cs="Times New Roman"/>
                <w:b/>
                <w:bCs/>
              </w:rPr>
              <w:t xml:space="preserve"> persona</w:t>
            </w:r>
          </w:p>
        </w:tc>
        <w:tc>
          <w:tcPr>
            <w:tcW w:w="1137" w:type="dxa"/>
            <w:vMerge w:val="restart"/>
            <w:shd w:val="clear" w:color="auto" w:fill="DEEAF6" w:themeFill="accent5" w:themeFillTint="33"/>
            <w:vAlign w:val="center"/>
          </w:tcPr>
          <w:p w14:paraId="4A102E56" w14:textId="373B8FF6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A">
              <w:rPr>
                <w:rFonts w:ascii="Times New Roman" w:hAnsi="Times New Roman" w:cs="Times New Roman"/>
                <w:sz w:val="24"/>
                <w:szCs w:val="24"/>
              </w:rPr>
              <w:t>Pēc 28 dienām</w:t>
            </w:r>
          </w:p>
        </w:tc>
        <w:tc>
          <w:tcPr>
            <w:tcW w:w="1645" w:type="dxa"/>
            <w:vMerge w:val="restart"/>
            <w:shd w:val="clear" w:color="auto" w:fill="DEEAF6" w:themeFill="accent5" w:themeFillTint="33"/>
            <w:vAlign w:val="center"/>
          </w:tcPr>
          <w:p w14:paraId="05FEDE30" w14:textId="1B893357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4AA">
              <w:rPr>
                <w:rFonts w:ascii="Times New Roman" w:hAnsi="Times New Roman" w:cs="Times New Roman"/>
                <w:sz w:val="24"/>
                <w:szCs w:val="24"/>
              </w:rPr>
              <w:t>Spikevax</w:t>
            </w:r>
            <w:proofErr w:type="spellEnd"/>
            <w:r w:rsidRPr="00AD04AA">
              <w:rPr>
                <w:rFonts w:ascii="Times New Roman" w:hAnsi="Times New Roman" w:cs="Times New Roman"/>
                <w:sz w:val="24"/>
                <w:szCs w:val="24"/>
              </w:rPr>
              <w:t xml:space="preserve"> pilna </w:t>
            </w:r>
            <w:r w:rsidRPr="00AD04A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(0.5 ml)</w:t>
            </w:r>
            <w:r w:rsidRPr="00AD04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D04AA">
              <w:rPr>
                <w:rFonts w:ascii="Times New Roman" w:hAnsi="Times New Roman" w:cs="Times New Roman"/>
                <w:sz w:val="24"/>
                <w:szCs w:val="24"/>
              </w:rPr>
              <w:t>deva</w:t>
            </w:r>
          </w:p>
          <w:p w14:paraId="69CE74E1" w14:textId="3A4C0DF2" w:rsidR="00F55B96" w:rsidRPr="00AD04AA" w:rsidRDefault="00F55B96" w:rsidP="00F5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shd w:val="clear" w:color="auto" w:fill="DEEAF6" w:themeFill="accent5" w:themeFillTint="33"/>
            <w:vAlign w:val="center"/>
          </w:tcPr>
          <w:p w14:paraId="0F46CE8B" w14:textId="77777777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4AA">
              <w:rPr>
                <w:rFonts w:ascii="Times New Roman" w:hAnsi="Times New Roman" w:cs="Times New Roman"/>
                <w:sz w:val="24"/>
                <w:szCs w:val="24"/>
              </w:rPr>
              <w:t>Comirnaty</w:t>
            </w:r>
          </w:p>
          <w:p w14:paraId="3066BB33" w14:textId="6BA6F9A3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shd w:val="clear" w:color="auto" w:fill="DEEAF6" w:themeFill="accent5" w:themeFillTint="33"/>
            <w:vAlign w:val="center"/>
          </w:tcPr>
          <w:p w14:paraId="702856BC" w14:textId="77777777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</w:rPr>
            </w:pPr>
            <w:r w:rsidRPr="00AD04AA">
              <w:rPr>
                <w:rFonts w:ascii="Times New Roman" w:hAnsi="Times New Roman" w:cs="Times New Roman"/>
              </w:rPr>
              <w:t>3. pote</w:t>
            </w:r>
          </w:p>
          <w:p w14:paraId="0CAE2EAB" w14:textId="77777777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</w:rPr>
            </w:pPr>
            <w:r w:rsidRPr="00AD04AA">
              <w:rPr>
                <w:rFonts w:ascii="Times New Roman" w:hAnsi="Times New Roman" w:cs="Times New Roman"/>
              </w:rPr>
              <w:t>3.pote</w:t>
            </w:r>
          </w:p>
          <w:p w14:paraId="569467E0" w14:textId="7ACFD806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1" w:rsidRPr="00AD04AA" w14:paraId="7CD23450" w14:textId="77777777" w:rsidTr="00F14C28">
        <w:trPr>
          <w:trHeight w:val="837"/>
        </w:trPr>
        <w:tc>
          <w:tcPr>
            <w:tcW w:w="2712" w:type="dxa"/>
            <w:shd w:val="clear" w:color="auto" w:fill="E2EFD9" w:themeFill="accent6" w:themeFillTint="33"/>
            <w:vAlign w:val="center"/>
          </w:tcPr>
          <w:p w14:paraId="44DC3133" w14:textId="77777777" w:rsidR="00F55B96" w:rsidRPr="00F14C28" w:rsidRDefault="00F55B96" w:rsidP="00F14C28">
            <w:pPr>
              <w:rPr>
                <w:rFonts w:ascii="Times New Roman" w:hAnsi="Times New Roman" w:cs="Times New Roman"/>
              </w:rPr>
            </w:pPr>
            <w:r w:rsidRPr="00F14C28">
              <w:rPr>
                <w:rFonts w:ascii="Times New Roman" w:hAnsi="Times New Roman" w:cs="Times New Roman"/>
              </w:rPr>
              <w:t xml:space="preserve">Comirnaty – Comirnaty (Pfizer – </w:t>
            </w:r>
            <w:proofErr w:type="spellStart"/>
            <w:r w:rsidRPr="00F14C28">
              <w:rPr>
                <w:rFonts w:ascii="Times New Roman" w:hAnsi="Times New Roman" w:cs="Times New Roman"/>
              </w:rPr>
              <w:t>BionTecH</w:t>
            </w:r>
            <w:proofErr w:type="spellEnd"/>
            <w:r w:rsidRPr="00F14C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491" w:type="dxa"/>
            <w:vMerge/>
            <w:shd w:val="clear" w:color="auto" w:fill="DEEAF6" w:themeFill="accent5" w:themeFillTint="33"/>
            <w:vAlign w:val="center"/>
          </w:tcPr>
          <w:p w14:paraId="4E585901" w14:textId="77777777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shd w:val="clear" w:color="auto" w:fill="DEEAF6" w:themeFill="accent5" w:themeFillTint="33"/>
            <w:vAlign w:val="center"/>
          </w:tcPr>
          <w:p w14:paraId="2E5B4F49" w14:textId="4D62037A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  <w:shd w:val="clear" w:color="auto" w:fill="DEEAF6" w:themeFill="accent5" w:themeFillTint="33"/>
            <w:vAlign w:val="center"/>
          </w:tcPr>
          <w:p w14:paraId="7FFD67C7" w14:textId="30429946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DEEAF6" w:themeFill="accent5" w:themeFillTint="33"/>
            <w:vAlign w:val="center"/>
          </w:tcPr>
          <w:p w14:paraId="37832957" w14:textId="218F3DE9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shd w:val="clear" w:color="auto" w:fill="DEEAF6" w:themeFill="accent5" w:themeFillTint="33"/>
            <w:vAlign w:val="center"/>
          </w:tcPr>
          <w:p w14:paraId="4D1013BE" w14:textId="4FC60E00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1" w:rsidRPr="00AD04AA" w14:paraId="250E3360" w14:textId="77777777" w:rsidTr="00F14C28">
        <w:trPr>
          <w:trHeight w:val="692"/>
        </w:trPr>
        <w:tc>
          <w:tcPr>
            <w:tcW w:w="2712" w:type="dxa"/>
            <w:shd w:val="clear" w:color="auto" w:fill="E2EFD9" w:themeFill="accent6" w:themeFillTint="33"/>
            <w:vAlign w:val="center"/>
          </w:tcPr>
          <w:p w14:paraId="272DEE87" w14:textId="77777777" w:rsidR="00F55B96" w:rsidRPr="00F14C28" w:rsidRDefault="00F55B96" w:rsidP="00F14C28">
            <w:pPr>
              <w:rPr>
                <w:rFonts w:ascii="Times New Roman" w:hAnsi="Times New Roman" w:cs="Times New Roman"/>
              </w:rPr>
            </w:pPr>
            <w:proofErr w:type="spellStart"/>
            <w:r w:rsidRPr="00F14C28">
              <w:rPr>
                <w:rFonts w:ascii="Times New Roman" w:hAnsi="Times New Roman" w:cs="Times New Roman"/>
              </w:rPr>
              <w:t>Vaxzevria</w:t>
            </w:r>
            <w:proofErr w:type="spellEnd"/>
            <w:r w:rsidRPr="00F14C28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F14C28">
              <w:rPr>
                <w:rFonts w:ascii="Times New Roman" w:hAnsi="Times New Roman" w:cs="Times New Roman"/>
              </w:rPr>
              <w:t>Vaxzevria</w:t>
            </w:r>
            <w:proofErr w:type="spellEnd"/>
            <w:r w:rsidRPr="00F14C28">
              <w:rPr>
                <w:rFonts w:ascii="Times New Roman" w:hAnsi="Times New Roman" w:cs="Times New Roman"/>
              </w:rPr>
              <w:t xml:space="preserve"> (Astra </w:t>
            </w:r>
            <w:proofErr w:type="spellStart"/>
            <w:r w:rsidRPr="00F14C28">
              <w:rPr>
                <w:rFonts w:ascii="Times New Roman" w:hAnsi="Times New Roman" w:cs="Times New Roman"/>
              </w:rPr>
              <w:t>Zeneca</w:t>
            </w:r>
            <w:proofErr w:type="spellEnd"/>
            <w:r w:rsidRPr="00F14C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491" w:type="dxa"/>
            <w:vMerge/>
            <w:shd w:val="clear" w:color="auto" w:fill="DEEAF6" w:themeFill="accent5" w:themeFillTint="33"/>
            <w:vAlign w:val="center"/>
          </w:tcPr>
          <w:p w14:paraId="2824887C" w14:textId="77777777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shd w:val="clear" w:color="auto" w:fill="DEEAF6" w:themeFill="accent5" w:themeFillTint="33"/>
            <w:vAlign w:val="center"/>
          </w:tcPr>
          <w:p w14:paraId="1C94D5EA" w14:textId="442C3B2F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  <w:shd w:val="clear" w:color="auto" w:fill="DEEAF6" w:themeFill="accent5" w:themeFillTint="33"/>
            <w:vAlign w:val="center"/>
          </w:tcPr>
          <w:p w14:paraId="14DF35D2" w14:textId="29916E02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DEEAF6" w:themeFill="accent5" w:themeFillTint="33"/>
            <w:vAlign w:val="center"/>
          </w:tcPr>
          <w:p w14:paraId="52207B86" w14:textId="76EE401F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shd w:val="clear" w:color="auto" w:fill="DEEAF6" w:themeFill="accent5" w:themeFillTint="33"/>
            <w:vAlign w:val="center"/>
          </w:tcPr>
          <w:p w14:paraId="1802233A" w14:textId="5691A4C3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1" w:rsidRPr="00AD04AA" w14:paraId="7185FB61" w14:textId="77777777" w:rsidTr="00F14C28">
        <w:trPr>
          <w:trHeight w:val="849"/>
        </w:trPr>
        <w:tc>
          <w:tcPr>
            <w:tcW w:w="2712" w:type="dxa"/>
            <w:shd w:val="clear" w:color="auto" w:fill="E2EFD9" w:themeFill="accent6" w:themeFillTint="33"/>
            <w:vAlign w:val="center"/>
          </w:tcPr>
          <w:p w14:paraId="2CD5B268" w14:textId="77777777" w:rsidR="00F55B96" w:rsidRPr="00F14C28" w:rsidRDefault="00F55B96" w:rsidP="00F14C28">
            <w:pPr>
              <w:rPr>
                <w:rFonts w:ascii="Times New Roman" w:hAnsi="Times New Roman" w:cs="Times New Roman"/>
              </w:rPr>
            </w:pPr>
            <w:proofErr w:type="spellStart"/>
            <w:r w:rsidRPr="00F14C28">
              <w:rPr>
                <w:rFonts w:ascii="Times New Roman" w:hAnsi="Times New Roman" w:cs="Times New Roman"/>
              </w:rPr>
              <w:t>Vaxzevria</w:t>
            </w:r>
            <w:proofErr w:type="spellEnd"/>
            <w:r w:rsidRPr="00F14C28">
              <w:rPr>
                <w:rFonts w:ascii="Times New Roman" w:hAnsi="Times New Roman" w:cs="Times New Roman"/>
              </w:rPr>
              <w:t xml:space="preserve"> (Astra </w:t>
            </w:r>
            <w:proofErr w:type="spellStart"/>
            <w:r w:rsidRPr="00F14C28">
              <w:rPr>
                <w:rFonts w:ascii="Times New Roman" w:hAnsi="Times New Roman" w:cs="Times New Roman"/>
              </w:rPr>
              <w:t>Zeneca</w:t>
            </w:r>
            <w:proofErr w:type="spellEnd"/>
            <w:r w:rsidRPr="00F14C28">
              <w:rPr>
                <w:rFonts w:ascii="Times New Roman" w:hAnsi="Times New Roman" w:cs="Times New Roman"/>
              </w:rPr>
              <w:t xml:space="preserve">) – Comirnaty (Pfizer – </w:t>
            </w:r>
            <w:proofErr w:type="spellStart"/>
            <w:r w:rsidRPr="00F14C28">
              <w:rPr>
                <w:rFonts w:ascii="Times New Roman" w:hAnsi="Times New Roman" w:cs="Times New Roman"/>
              </w:rPr>
              <w:t>BionTecH</w:t>
            </w:r>
            <w:proofErr w:type="spellEnd"/>
            <w:r w:rsidRPr="00F14C28">
              <w:rPr>
                <w:rFonts w:ascii="Times New Roman" w:hAnsi="Times New Roman" w:cs="Times New Roman"/>
              </w:rPr>
              <w:t xml:space="preserve">) vai </w:t>
            </w:r>
            <w:proofErr w:type="spellStart"/>
            <w:r w:rsidRPr="00F14C28">
              <w:rPr>
                <w:rFonts w:ascii="Times New Roman" w:hAnsi="Times New Roman" w:cs="Times New Roman"/>
              </w:rPr>
              <w:t>Spikevax</w:t>
            </w:r>
            <w:proofErr w:type="spellEnd"/>
            <w:r w:rsidRPr="00F14C28">
              <w:rPr>
                <w:rFonts w:ascii="Times New Roman" w:hAnsi="Times New Roman" w:cs="Times New Roman"/>
              </w:rPr>
              <w:t xml:space="preserve"> (Moderna)</w:t>
            </w:r>
          </w:p>
        </w:tc>
        <w:tc>
          <w:tcPr>
            <w:tcW w:w="5491" w:type="dxa"/>
            <w:vMerge/>
            <w:shd w:val="clear" w:color="auto" w:fill="DEEAF6" w:themeFill="accent5" w:themeFillTint="33"/>
            <w:vAlign w:val="center"/>
          </w:tcPr>
          <w:p w14:paraId="1D2A1307" w14:textId="77777777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shd w:val="clear" w:color="auto" w:fill="DEEAF6" w:themeFill="accent5" w:themeFillTint="33"/>
            <w:vAlign w:val="center"/>
          </w:tcPr>
          <w:p w14:paraId="7228C5D0" w14:textId="6FE74812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  <w:shd w:val="clear" w:color="auto" w:fill="DEEAF6" w:themeFill="accent5" w:themeFillTint="33"/>
            <w:vAlign w:val="center"/>
          </w:tcPr>
          <w:p w14:paraId="2139A756" w14:textId="3798495E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DEEAF6" w:themeFill="accent5" w:themeFillTint="33"/>
            <w:vAlign w:val="center"/>
          </w:tcPr>
          <w:p w14:paraId="3BD561F0" w14:textId="523C8279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shd w:val="clear" w:color="auto" w:fill="DEEAF6" w:themeFill="accent5" w:themeFillTint="33"/>
            <w:vAlign w:val="center"/>
          </w:tcPr>
          <w:p w14:paraId="1C57DB55" w14:textId="7537D6BE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91" w:rsidRPr="00AD04AA" w14:paraId="4AE163D6" w14:textId="77777777" w:rsidTr="00F14C28">
        <w:trPr>
          <w:trHeight w:val="718"/>
        </w:trPr>
        <w:tc>
          <w:tcPr>
            <w:tcW w:w="2712" w:type="dxa"/>
            <w:shd w:val="clear" w:color="auto" w:fill="E2EFD9" w:themeFill="accent6" w:themeFillTint="33"/>
            <w:vAlign w:val="center"/>
          </w:tcPr>
          <w:p w14:paraId="3C09BE96" w14:textId="77777777" w:rsidR="00F55B96" w:rsidRPr="00F14C28" w:rsidRDefault="00F55B96" w:rsidP="00F14C28">
            <w:pPr>
              <w:rPr>
                <w:rFonts w:ascii="Times New Roman" w:hAnsi="Times New Roman" w:cs="Times New Roman"/>
              </w:rPr>
            </w:pPr>
            <w:r w:rsidRPr="00F14C28">
              <w:rPr>
                <w:rFonts w:ascii="Times New Roman" w:hAnsi="Times New Roman" w:cs="Times New Roman"/>
              </w:rPr>
              <w:t xml:space="preserve">Janssen  </w:t>
            </w:r>
          </w:p>
          <w:p w14:paraId="5CE14E31" w14:textId="77777777" w:rsidR="00F55B96" w:rsidRPr="00F14C28" w:rsidRDefault="00F55B96" w:rsidP="00F14C28">
            <w:pPr>
              <w:rPr>
                <w:rFonts w:ascii="Times New Roman" w:hAnsi="Times New Roman" w:cs="Times New Roman"/>
              </w:rPr>
            </w:pPr>
            <w:r w:rsidRPr="00F14C28">
              <w:rPr>
                <w:rFonts w:ascii="Times New Roman" w:hAnsi="Times New Roman" w:cs="Times New Roman"/>
              </w:rPr>
              <w:t>(</w:t>
            </w:r>
            <w:proofErr w:type="spellStart"/>
            <w:r w:rsidRPr="00F14C28">
              <w:rPr>
                <w:rFonts w:ascii="Times New Roman" w:hAnsi="Times New Roman" w:cs="Times New Roman"/>
              </w:rPr>
              <w:t>Johnson&amp;Johnson</w:t>
            </w:r>
            <w:proofErr w:type="spellEnd"/>
            <w:r w:rsidRPr="00F14C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491" w:type="dxa"/>
            <w:vMerge/>
            <w:shd w:val="clear" w:color="auto" w:fill="DEEAF6" w:themeFill="accent5" w:themeFillTint="33"/>
            <w:vAlign w:val="center"/>
          </w:tcPr>
          <w:p w14:paraId="4A819580" w14:textId="43BFF7A3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shd w:val="clear" w:color="auto" w:fill="DEEAF6" w:themeFill="accent5" w:themeFillTint="33"/>
            <w:vAlign w:val="center"/>
          </w:tcPr>
          <w:p w14:paraId="68513853" w14:textId="16C4DE1E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  <w:shd w:val="clear" w:color="auto" w:fill="DEEAF6" w:themeFill="accent5" w:themeFillTint="33"/>
            <w:vAlign w:val="center"/>
          </w:tcPr>
          <w:p w14:paraId="0EEAA66A" w14:textId="0E9FD6C1" w:rsidR="00F55B96" w:rsidRPr="00AD04AA" w:rsidRDefault="00F55B96" w:rsidP="00B3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DEEAF6" w:themeFill="accent5" w:themeFillTint="33"/>
            <w:vAlign w:val="center"/>
          </w:tcPr>
          <w:p w14:paraId="5AFEF750" w14:textId="599BA17A" w:rsidR="00F55B96" w:rsidRPr="00AD04AA" w:rsidRDefault="00F55B96" w:rsidP="00B33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080" w:type="dxa"/>
            <w:shd w:val="clear" w:color="auto" w:fill="DEEAF6" w:themeFill="accent5" w:themeFillTint="33"/>
            <w:vAlign w:val="center"/>
          </w:tcPr>
          <w:p w14:paraId="0262AADB" w14:textId="77777777" w:rsidR="00F55B96" w:rsidRPr="00AD04AA" w:rsidRDefault="00F55B96" w:rsidP="00F55B96">
            <w:pPr>
              <w:jc w:val="center"/>
              <w:rPr>
                <w:rFonts w:ascii="Times New Roman" w:hAnsi="Times New Roman" w:cs="Times New Roman"/>
              </w:rPr>
            </w:pPr>
            <w:r w:rsidRPr="00AD04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D04AA">
              <w:rPr>
                <w:rFonts w:ascii="Times New Roman" w:hAnsi="Times New Roman" w:cs="Times New Roman"/>
              </w:rPr>
              <w:t>. pote</w:t>
            </w:r>
          </w:p>
          <w:p w14:paraId="6C1BA9FC" w14:textId="77777777" w:rsidR="00F55B96" w:rsidRPr="00AD04AA" w:rsidRDefault="00F55B96" w:rsidP="00F55B96">
            <w:pPr>
              <w:jc w:val="center"/>
              <w:rPr>
                <w:rFonts w:ascii="Times New Roman" w:hAnsi="Times New Roman" w:cs="Times New Roman"/>
              </w:rPr>
            </w:pPr>
            <w:r w:rsidRPr="00AD04AA">
              <w:rPr>
                <w:rFonts w:ascii="Times New Roman" w:hAnsi="Times New Roman" w:cs="Times New Roman"/>
              </w:rPr>
              <w:t>2. pote</w:t>
            </w:r>
          </w:p>
          <w:p w14:paraId="1E415187" w14:textId="0974C15B" w:rsidR="00F55B96" w:rsidRPr="00AD04AA" w:rsidRDefault="00F55B96" w:rsidP="00F5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44354A" w14:textId="40751E78" w:rsidR="008A1E03" w:rsidRPr="00AD04AA" w:rsidRDefault="008A1E03" w:rsidP="00F14C28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AD04AA">
        <w:rPr>
          <w:rFonts w:ascii="Times New Roman" w:hAnsi="Times New Roman" w:cs="Times New Roman"/>
          <w:b/>
          <w:bCs/>
          <w:sz w:val="32"/>
          <w:szCs w:val="32"/>
        </w:rPr>
        <w:lastRenderedPageBreak/>
        <w:t>Balstvakcinācija</w:t>
      </w:r>
      <w:proofErr w:type="spellEnd"/>
      <w:r w:rsidRPr="00AD04AA">
        <w:rPr>
          <w:rFonts w:ascii="Times New Roman" w:hAnsi="Times New Roman" w:cs="Times New Roman"/>
          <w:b/>
          <w:bCs/>
          <w:sz w:val="32"/>
          <w:szCs w:val="32"/>
        </w:rPr>
        <w:t>*</w:t>
      </w:r>
    </w:p>
    <w:tbl>
      <w:tblPr>
        <w:tblStyle w:val="Reatabula"/>
        <w:tblW w:w="14716" w:type="dxa"/>
        <w:tblLook w:val="04A0" w:firstRow="1" w:lastRow="0" w:firstColumn="1" w:lastColumn="0" w:noHBand="0" w:noVBand="1"/>
      </w:tblPr>
      <w:tblGrid>
        <w:gridCol w:w="3209"/>
        <w:gridCol w:w="3436"/>
        <w:gridCol w:w="2422"/>
        <w:gridCol w:w="1701"/>
        <w:gridCol w:w="1843"/>
        <w:gridCol w:w="2105"/>
      </w:tblGrid>
      <w:tr w:rsidR="008E0776" w:rsidRPr="00AD04AA" w14:paraId="749ADD6A" w14:textId="77777777" w:rsidTr="00A958F8">
        <w:trPr>
          <w:trHeight w:val="1462"/>
        </w:trPr>
        <w:tc>
          <w:tcPr>
            <w:tcW w:w="3209" w:type="dxa"/>
            <w:shd w:val="clear" w:color="auto" w:fill="E2EFD9" w:themeFill="accent6" w:themeFillTint="33"/>
            <w:vAlign w:val="center"/>
          </w:tcPr>
          <w:p w14:paraId="370B6E24" w14:textId="1B25B054" w:rsidR="008E0776" w:rsidRPr="00AD04AA" w:rsidRDefault="008E0776" w:rsidP="002720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Primārajā vakcinācijā saņemtās vakcīnas</w:t>
            </w:r>
          </w:p>
        </w:tc>
        <w:tc>
          <w:tcPr>
            <w:tcW w:w="3436" w:type="dxa"/>
            <w:shd w:val="clear" w:color="auto" w:fill="DEEAF6" w:themeFill="accent5" w:themeFillTint="33"/>
            <w:vAlign w:val="center"/>
          </w:tcPr>
          <w:p w14:paraId="1F4597FF" w14:textId="66AFCC2B" w:rsidR="008E0776" w:rsidRPr="00AD04AA" w:rsidRDefault="008E0776" w:rsidP="002720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drīkst saņemt</w:t>
            </w:r>
          </w:p>
        </w:tc>
        <w:tc>
          <w:tcPr>
            <w:tcW w:w="2422" w:type="dxa"/>
            <w:shd w:val="clear" w:color="auto" w:fill="DEEAF6" w:themeFill="accent5" w:themeFillTint="33"/>
            <w:vAlign w:val="center"/>
          </w:tcPr>
          <w:p w14:paraId="6E503FD1" w14:textId="598E2078" w:rsidR="008E0776" w:rsidRPr="00AD04AA" w:rsidRDefault="008A1E03" w:rsidP="008A1E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Kad jāievada vakcīna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3C9E66FD" w14:textId="420C561C" w:rsidR="008E0776" w:rsidRPr="00AD04AA" w:rsidRDefault="008E0776" w:rsidP="002720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 kādām vakcīnām: </w:t>
            </w:r>
          </w:p>
          <w:p w14:paraId="19DAA0E1" w14:textId="23E1CE3B" w:rsidR="008E0776" w:rsidRPr="00AD04AA" w:rsidRDefault="008E0776" w:rsidP="002720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4A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1. prioritāte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28B16A80" w14:textId="77777777" w:rsidR="008E0776" w:rsidRPr="00AD04AA" w:rsidRDefault="008E0776" w:rsidP="002720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 kādām vakcīnām: </w:t>
            </w:r>
          </w:p>
          <w:p w14:paraId="6A31137B" w14:textId="394F8BC3" w:rsidR="008E0776" w:rsidRPr="00AD04AA" w:rsidRDefault="008E0776" w:rsidP="002720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prioritāte</w:t>
            </w:r>
          </w:p>
        </w:tc>
        <w:tc>
          <w:tcPr>
            <w:tcW w:w="2105" w:type="dxa"/>
            <w:shd w:val="clear" w:color="auto" w:fill="DEEAF6" w:themeFill="accent5" w:themeFillTint="33"/>
            <w:vAlign w:val="center"/>
          </w:tcPr>
          <w:p w14:paraId="181EE744" w14:textId="6F13251B" w:rsidR="008E0776" w:rsidRPr="00AD04AA" w:rsidRDefault="008E0776" w:rsidP="002720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E-veselībā ievada</w:t>
            </w:r>
          </w:p>
        </w:tc>
      </w:tr>
      <w:tr w:rsidR="008E0776" w:rsidRPr="00AD04AA" w14:paraId="77734AC3" w14:textId="77777777" w:rsidTr="00A958F8">
        <w:trPr>
          <w:trHeight w:val="894"/>
        </w:trPr>
        <w:tc>
          <w:tcPr>
            <w:tcW w:w="3209" w:type="dxa"/>
            <w:shd w:val="clear" w:color="auto" w:fill="E2EFD9" w:themeFill="accent6" w:themeFillTint="33"/>
            <w:vAlign w:val="center"/>
          </w:tcPr>
          <w:p w14:paraId="742D10CF" w14:textId="0772E8D1" w:rsidR="008E0776" w:rsidRPr="00F14C28" w:rsidRDefault="008E0776" w:rsidP="00F14C28">
            <w:pPr>
              <w:rPr>
                <w:rFonts w:ascii="Times New Roman" w:hAnsi="Times New Roman" w:cs="Times New Roman"/>
              </w:rPr>
            </w:pPr>
            <w:proofErr w:type="spellStart"/>
            <w:r w:rsidRPr="00F14C28">
              <w:rPr>
                <w:rFonts w:ascii="Times New Roman" w:hAnsi="Times New Roman" w:cs="Times New Roman"/>
              </w:rPr>
              <w:t>Spikevax</w:t>
            </w:r>
            <w:proofErr w:type="spellEnd"/>
            <w:r w:rsidRPr="00F14C28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F14C28">
              <w:rPr>
                <w:rFonts w:ascii="Times New Roman" w:hAnsi="Times New Roman" w:cs="Times New Roman"/>
              </w:rPr>
              <w:t>Spikevax</w:t>
            </w:r>
            <w:proofErr w:type="spellEnd"/>
            <w:r w:rsidRPr="00F14C28">
              <w:rPr>
                <w:rFonts w:ascii="Times New Roman" w:hAnsi="Times New Roman" w:cs="Times New Roman"/>
              </w:rPr>
              <w:t xml:space="preserve"> (Moderna)</w:t>
            </w:r>
          </w:p>
        </w:tc>
        <w:tc>
          <w:tcPr>
            <w:tcW w:w="3436" w:type="dxa"/>
            <w:vMerge w:val="restart"/>
            <w:shd w:val="clear" w:color="auto" w:fill="DEEAF6" w:themeFill="accent5" w:themeFillTint="33"/>
            <w:vAlign w:val="center"/>
          </w:tcPr>
          <w:p w14:paraId="4C91BAA1" w14:textId="5A0B5479" w:rsidR="008E0776" w:rsidRPr="00F14C28" w:rsidRDefault="008E0776" w:rsidP="00550A28">
            <w:pPr>
              <w:pStyle w:val="Sarakstarindkopa"/>
              <w:numPr>
                <w:ilvl w:val="0"/>
                <w:numId w:val="6"/>
              </w:numPr>
              <w:ind w:left="82" w:hanging="142"/>
              <w:rPr>
                <w:rFonts w:ascii="Times New Roman" w:hAnsi="Times New Roman" w:cs="Times New Roman"/>
              </w:rPr>
            </w:pPr>
            <w:r w:rsidRPr="00F14C28">
              <w:rPr>
                <w:rFonts w:ascii="Times New Roman" w:hAnsi="Times New Roman" w:cs="Times New Roman"/>
              </w:rPr>
              <w:t>Personas vecumā 65+</w:t>
            </w:r>
          </w:p>
          <w:p w14:paraId="66203162" w14:textId="40C406DC" w:rsidR="008E0776" w:rsidRPr="00F14C28" w:rsidRDefault="008E0776" w:rsidP="00550A28">
            <w:pPr>
              <w:pStyle w:val="Sarakstarindkopa"/>
              <w:numPr>
                <w:ilvl w:val="0"/>
                <w:numId w:val="6"/>
              </w:numPr>
              <w:ind w:left="82" w:hanging="142"/>
              <w:rPr>
                <w:rFonts w:ascii="Times New Roman" w:hAnsi="Times New Roman" w:cs="Times New Roman"/>
              </w:rPr>
            </w:pPr>
            <w:r w:rsidRPr="00F14C28">
              <w:rPr>
                <w:rFonts w:ascii="Times New Roman" w:hAnsi="Times New Roman" w:cs="Times New Roman"/>
              </w:rPr>
              <w:t>veselības aprūpes sistēmā strādājošie</w:t>
            </w:r>
            <w:r w:rsidR="00880D1F" w:rsidRPr="00F14C28">
              <w:rPr>
                <w:rFonts w:ascii="Times New Roman" w:hAnsi="Times New Roman" w:cs="Times New Roman"/>
              </w:rPr>
              <w:t>**</w:t>
            </w:r>
          </w:p>
          <w:p w14:paraId="129863B2" w14:textId="736789D9" w:rsidR="008E0776" w:rsidRPr="00F14C28" w:rsidRDefault="008E0776" w:rsidP="00550A28">
            <w:pPr>
              <w:pStyle w:val="Sarakstarindkopa"/>
              <w:numPr>
                <w:ilvl w:val="0"/>
                <w:numId w:val="6"/>
              </w:numPr>
              <w:ind w:left="82" w:hanging="142"/>
              <w:rPr>
                <w:rFonts w:ascii="Times New Roman" w:hAnsi="Times New Roman" w:cs="Times New Roman"/>
              </w:rPr>
            </w:pPr>
            <w:r w:rsidRPr="00F14C28">
              <w:rPr>
                <w:rFonts w:ascii="Times New Roman" w:hAnsi="Times New Roman" w:cs="Times New Roman"/>
              </w:rPr>
              <w:t>SAC klienti</w:t>
            </w:r>
          </w:p>
          <w:p w14:paraId="423095F5" w14:textId="77777777" w:rsidR="008E0776" w:rsidRPr="00F14C28" w:rsidRDefault="008E0776" w:rsidP="00550A28">
            <w:pPr>
              <w:pStyle w:val="Sarakstarindkopa"/>
              <w:numPr>
                <w:ilvl w:val="0"/>
                <w:numId w:val="6"/>
              </w:numPr>
              <w:ind w:left="82" w:hanging="142"/>
              <w:rPr>
                <w:rFonts w:ascii="Times New Roman" w:hAnsi="Times New Roman" w:cs="Times New Roman"/>
              </w:rPr>
            </w:pPr>
            <w:r w:rsidRPr="00F14C28">
              <w:rPr>
                <w:rFonts w:ascii="Times New Roman" w:hAnsi="Times New Roman" w:cs="Times New Roman"/>
              </w:rPr>
              <w:t>personas vecumā no 50 gadiem ar hroniskām saslimšanām</w:t>
            </w:r>
          </w:p>
          <w:p w14:paraId="271F2505" w14:textId="0631DE7A" w:rsidR="008A1E03" w:rsidRPr="00F14C28" w:rsidRDefault="008A1E03" w:rsidP="008A1E03">
            <w:pPr>
              <w:pStyle w:val="Sarakstarindkopa"/>
              <w:ind w:left="82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DEEAF6" w:themeFill="accent5" w:themeFillTint="33"/>
            <w:vAlign w:val="center"/>
          </w:tcPr>
          <w:p w14:paraId="6B579F3F" w14:textId="1F18C4A5" w:rsidR="008E0776" w:rsidRPr="00F14C28" w:rsidRDefault="008A1E03" w:rsidP="008A1E03">
            <w:pPr>
              <w:jc w:val="center"/>
              <w:rPr>
                <w:rFonts w:ascii="Times New Roman" w:hAnsi="Times New Roman" w:cs="Times New Roman"/>
              </w:rPr>
            </w:pPr>
            <w:r w:rsidRPr="00F14C28">
              <w:rPr>
                <w:rFonts w:ascii="Times New Roman" w:hAnsi="Times New Roman" w:cs="Times New Roman"/>
              </w:rPr>
              <w:t>Ne ātrāk kā 6 mēnešus</w:t>
            </w:r>
            <w:r w:rsidR="00AD04AA" w:rsidRPr="00F14C28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F14C28">
              <w:rPr>
                <w:rFonts w:ascii="Times New Roman" w:hAnsi="Times New Roman" w:cs="Times New Roman"/>
              </w:rPr>
              <w:t>pēc 2. devas</w:t>
            </w:r>
            <w:r w:rsidR="00344202" w:rsidRPr="00F14C28">
              <w:rPr>
                <w:rFonts w:ascii="Times New Roman" w:hAnsi="Times New Roman" w:cs="Times New Roman"/>
              </w:rPr>
              <w:t xml:space="preserve"> </w:t>
            </w:r>
            <w:r w:rsidR="00AD04AA" w:rsidRPr="00F14C28">
              <w:rPr>
                <w:rFonts w:ascii="Times New Roman" w:hAnsi="Times New Roman" w:cs="Times New Roman"/>
              </w:rPr>
              <w:t xml:space="preserve">ieteicams </w:t>
            </w:r>
            <w:r w:rsidR="00AD04AA" w:rsidRPr="00F14C28">
              <w:rPr>
                <w:rFonts w:ascii="Times New Roman" w:eastAsia="Times New Roman" w:hAnsi="Times New Roman" w:cs="Times New Roman"/>
                <w:b/>
                <w:lang w:eastAsia="lv-LV"/>
              </w:rPr>
              <w:t>8 mēneš</w:t>
            </w:r>
            <w:r w:rsidR="00AD04AA" w:rsidRPr="00F14C28">
              <w:rPr>
                <w:rFonts w:ascii="Times New Roman" w:eastAsia="Times New Roman" w:hAnsi="Times New Roman" w:cs="Times New Roman"/>
                <w:b/>
                <w:lang w:eastAsia="lv-LV"/>
              </w:rPr>
              <w:t>os</w:t>
            </w:r>
            <w:r w:rsidR="00AD04AA" w:rsidRPr="00F14C28">
              <w:rPr>
                <w:rFonts w:ascii="Times New Roman" w:eastAsia="Times New Roman" w:hAnsi="Times New Roman" w:cs="Times New Roman"/>
                <w:lang w:eastAsia="lv-LV"/>
              </w:rPr>
              <w:t xml:space="preserve"> vai vēlāk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73A42E43" w14:textId="683182E9" w:rsidR="008E0776" w:rsidRPr="00F14C28" w:rsidRDefault="008E0776" w:rsidP="002720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4C28">
              <w:rPr>
                <w:rFonts w:ascii="Times New Roman" w:hAnsi="Times New Roman" w:cs="Times New Roman"/>
              </w:rPr>
              <w:t>Spikevax</w:t>
            </w:r>
            <w:proofErr w:type="spellEnd"/>
            <w:r w:rsidRPr="00F14C28">
              <w:rPr>
                <w:rFonts w:ascii="Times New Roman" w:hAnsi="Times New Roman" w:cs="Times New Roman"/>
              </w:rPr>
              <w:t xml:space="preserve"> </w:t>
            </w:r>
            <w:r w:rsidRPr="00F14C28">
              <w:rPr>
                <w:rFonts w:ascii="Times New Roman" w:hAnsi="Times New Roman" w:cs="Times New Roman"/>
                <w:b/>
                <w:bCs/>
                <w:color w:val="FF0000"/>
              </w:rPr>
              <w:t>puse</w:t>
            </w:r>
            <w:r w:rsidRPr="00F14C28">
              <w:rPr>
                <w:rFonts w:ascii="Times New Roman" w:hAnsi="Times New Roman" w:cs="Times New Roman"/>
              </w:rPr>
              <w:t xml:space="preserve"> </w:t>
            </w:r>
            <w:r w:rsidR="00A958F8" w:rsidRPr="00F14C28">
              <w:rPr>
                <w:rFonts w:ascii="Times New Roman" w:hAnsi="Times New Roman" w:cs="Times New Roman"/>
                <w:b/>
                <w:bCs/>
                <w:color w:val="FF0000"/>
              </w:rPr>
              <w:t>(0.25 ml)</w:t>
            </w:r>
            <w:r w:rsidR="00A958F8" w:rsidRPr="00F14C2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14C28">
              <w:rPr>
                <w:rFonts w:ascii="Times New Roman" w:hAnsi="Times New Roman" w:cs="Times New Roman"/>
              </w:rPr>
              <w:t>devas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649FE39F" w14:textId="2A168217" w:rsidR="008E0776" w:rsidRPr="00F14C28" w:rsidRDefault="008E0776" w:rsidP="002720A4">
            <w:pPr>
              <w:jc w:val="center"/>
              <w:rPr>
                <w:rFonts w:ascii="Times New Roman" w:hAnsi="Times New Roman" w:cs="Times New Roman"/>
              </w:rPr>
            </w:pPr>
            <w:r w:rsidRPr="00F14C28">
              <w:rPr>
                <w:rFonts w:ascii="Times New Roman" w:hAnsi="Times New Roman" w:cs="Times New Roman"/>
              </w:rPr>
              <w:t>Comirnaty</w:t>
            </w:r>
          </w:p>
        </w:tc>
        <w:tc>
          <w:tcPr>
            <w:tcW w:w="2105" w:type="dxa"/>
            <w:shd w:val="clear" w:color="auto" w:fill="DEEAF6" w:themeFill="accent5" w:themeFillTint="33"/>
            <w:vAlign w:val="center"/>
          </w:tcPr>
          <w:p w14:paraId="5E9DE664" w14:textId="77777777" w:rsidR="008A1E03" w:rsidRPr="00F14C28" w:rsidRDefault="008A1E03" w:rsidP="008A1E03">
            <w:pPr>
              <w:jc w:val="center"/>
              <w:rPr>
                <w:rFonts w:ascii="Times New Roman" w:hAnsi="Times New Roman" w:cs="Times New Roman"/>
              </w:rPr>
            </w:pPr>
            <w:r w:rsidRPr="00F14C28">
              <w:rPr>
                <w:rFonts w:ascii="Times New Roman" w:hAnsi="Times New Roman" w:cs="Times New Roman"/>
              </w:rPr>
              <w:t>3. pote</w:t>
            </w:r>
          </w:p>
          <w:p w14:paraId="6279D87E" w14:textId="6A9C727A" w:rsidR="008E0776" w:rsidRPr="00F14C28" w:rsidRDefault="008A1E03" w:rsidP="008A1E03">
            <w:pPr>
              <w:jc w:val="center"/>
              <w:rPr>
                <w:rFonts w:ascii="Times New Roman" w:hAnsi="Times New Roman" w:cs="Times New Roman"/>
              </w:rPr>
            </w:pPr>
            <w:r w:rsidRPr="00F14C28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14C28">
              <w:rPr>
                <w:rFonts w:ascii="Times New Roman" w:hAnsi="Times New Roman" w:cs="Times New Roman"/>
              </w:rPr>
              <w:t>balstvakcinācija</w:t>
            </w:r>
            <w:proofErr w:type="spellEnd"/>
          </w:p>
        </w:tc>
      </w:tr>
      <w:tr w:rsidR="008E0776" w:rsidRPr="00AD04AA" w14:paraId="26B6A8C2" w14:textId="77777777" w:rsidTr="00A958F8">
        <w:trPr>
          <w:trHeight w:val="837"/>
        </w:trPr>
        <w:tc>
          <w:tcPr>
            <w:tcW w:w="3209" w:type="dxa"/>
            <w:shd w:val="clear" w:color="auto" w:fill="E2EFD9" w:themeFill="accent6" w:themeFillTint="33"/>
            <w:vAlign w:val="center"/>
          </w:tcPr>
          <w:p w14:paraId="1D0817BF" w14:textId="50861A54" w:rsidR="008E0776" w:rsidRPr="00F14C28" w:rsidRDefault="008E0776" w:rsidP="00F14C28">
            <w:pPr>
              <w:rPr>
                <w:rFonts w:ascii="Times New Roman" w:hAnsi="Times New Roman" w:cs="Times New Roman"/>
              </w:rPr>
            </w:pPr>
            <w:r w:rsidRPr="00F14C28">
              <w:rPr>
                <w:rFonts w:ascii="Times New Roman" w:hAnsi="Times New Roman" w:cs="Times New Roman"/>
              </w:rPr>
              <w:t xml:space="preserve">Comirnaty – Comirnaty (Pfizer – </w:t>
            </w:r>
            <w:proofErr w:type="spellStart"/>
            <w:r w:rsidRPr="00F14C28">
              <w:rPr>
                <w:rFonts w:ascii="Times New Roman" w:hAnsi="Times New Roman" w:cs="Times New Roman"/>
              </w:rPr>
              <w:t>BionTecH</w:t>
            </w:r>
            <w:proofErr w:type="spellEnd"/>
            <w:r w:rsidRPr="00F14C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36" w:type="dxa"/>
            <w:vMerge/>
            <w:shd w:val="clear" w:color="auto" w:fill="DEEAF6" w:themeFill="accent5" w:themeFillTint="33"/>
            <w:vAlign w:val="center"/>
          </w:tcPr>
          <w:p w14:paraId="44720220" w14:textId="44B45378" w:rsidR="008E0776" w:rsidRPr="00F14C28" w:rsidRDefault="008E0776" w:rsidP="0027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DEEAF6" w:themeFill="accent5" w:themeFillTint="33"/>
            <w:vAlign w:val="center"/>
          </w:tcPr>
          <w:p w14:paraId="5EA259E5" w14:textId="6D1FD2C1" w:rsidR="008E0776" w:rsidRPr="00F14C28" w:rsidRDefault="008A1E03" w:rsidP="008A1E03">
            <w:pPr>
              <w:jc w:val="center"/>
              <w:rPr>
                <w:rFonts w:ascii="Times New Roman" w:hAnsi="Times New Roman" w:cs="Times New Roman"/>
              </w:rPr>
            </w:pPr>
            <w:r w:rsidRPr="00F14C28">
              <w:rPr>
                <w:rFonts w:ascii="Times New Roman" w:hAnsi="Times New Roman" w:cs="Times New Roman"/>
              </w:rPr>
              <w:t>Ne ātrāk kā 6 mēnešus pēc 2. devas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FF1BC3B" w14:textId="1B8529D4" w:rsidR="008E0776" w:rsidRPr="00F14C28" w:rsidRDefault="008E0776" w:rsidP="002720A4">
            <w:pPr>
              <w:jc w:val="center"/>
              <w:rPr>
                <w:rFonts w:ascii="Times New Roman" w:hAnsi="Times New Roman" w:cs="Times New Roman"/>
              </w:rPr>
            </w:pPr>
            <w:r w:rsidRPr="00F14C28">
              <w:rPr>
                <w:rFonts w:ascii="Times New Roman" w:hAnsi="Times New Roman" w:cs="Times New Roman"/>
              </w:rPr>
              <w:t>Comirnaty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555F3FAC" w14:textId="77777777" w:rsidR="008E0776" w:rsidRPr="00F14C28" w:rsidRDefault="008E0776" w:rsidP="002720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4C28">
              <w:rPr>
                <w:rFonts w:ascii="Times New Roman" w:hAnsi="Times New Roman" w:cs="Times New Roman"/>
              </w:rPr>
              <w:t>Spikevax</w:t>
            </w:r>
            <w:proofErr w:type="spellEnd"/>
            <w:r w:rsidRPr="00F14C28">
              <w:rPr>
                <w:rFonts w:ascii="Times New Roman" w:hAnsi="Times New Roman" w:cs="Times New Roman"/>
              </w:rPr>
              <w:t xml:space="preserve"> </w:t>
            </w:r>
            <w:r w:rsidRPr="00F14C28">
              <w:rPr>
                <w:rFonts w:ascii="Times New Roman" w:hAnsi="Times New Roman" w:cs="Times New Roman"/>
                <w:b/>
                <w:bCs/>
                <w:color w:val="FF0000"/>
              </w:rPr>
              <w:t>pilna</w:t>
            </w:r>
            <w:r w:rsidR="00A958F8" w:rsidRPr="00F14C2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(0.5 ml)</w:t>
            </w:r>
            <w:r w:rsidR="00A958F8" w:rsidRPr="00F14C28">
              <w:rPr>
                <w:rFonts w:ascii="Times New Roman" w:hAnsi="Times New Roman" w:cs="Times New Roman"/>
              </w:rPr>
              <w:t xml:space="preserve"> </w:t>
            </w:r>
            <w:r w:rsidRPr="00F14C28">
              <w:rPr>
                <w:rFonts w:ascii="Times New Roman" w:hAnsi="Times New Roman" w:cs="Times New Roman"/>
              </w:rPr>
              <w:t>deva</w:t>
            </w:r>
          </w:p>
          <w:p w14:paraId="57B43B06" w14:textId="4FD36E77" w:rsidR="00880D1F" w:rsidRPr="00F14C28" w:rsidRDefault="00880D1F" w:rsidP="002720A4">
            <w:pPr>
              <w:jc w:val="center"/>
              <w:rPr>
                <w:rFonts w:ascii="Times New Roman" w:hAnsi="Times New Roman" w:cs="Times New Roman"/>
              </w:rPr>
            </w:pPr>
            <w:r w:rsidRPr="00F14C28">
              <w:rPr>
                <w:rFonts w:ascii="Times New Roman" w:hAnsi="Times New Roman" w:cs="Times New Roman"/>
              </w:rPr>
              <w:t>**no 50-64 bez hroniskām slimībām un jaunākiem par 50</w:t>
            </w:r>
            <w:r w:rsidRPr="00F14C2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F14C28">
              <w:rPr>
                <w:rFonts w:ascii="Times New Roman" w:hAnsi="Times New Roman" w:cs="Times New Roman"/>
                <w:b/>
                <w:bCs/>
                <w:color w:val="FF0000"/>
              </w:rPr>
              <w:t>puse</w:t>
            </w:r>
            <w:r w:rsidRPr="00F14C28">
              <w:rPr>
                <w:rFonts w:ascii="Times New Roman" w:hAnsi="Times New Roman" w:cs="Times New Roman"/>
              </w:rPr>
              <w:t xml:space="preserve"> </w:t>
            </w:r>
            <w:r w:rsidRPr="00F14C28">
              <w:rPr>
                <w:rFonts w:ascii="Times New Roman" w:hAnsi="Times New Roman" w:cs="Times New Roman"/>
                <w:b/>
                <w:bCs/>
                <w:color w:val="FF0000"/>
              </w:rPr>
              <w:t>(0.25 ml)</w:t>
            </w:r>
            <w:r w:rsidRPr="00F14C2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14C28">
              <w:rPr>
                <w:rFonts w:ascii="Times New Roman" w:hAnsi="Times New Roman" w:cs="Times New Roman"/>
              </w:rPr>
              <w:t>devas</w:t>
            </w:r>
          </w:p>
        </w:tc>
        <w:tc>
          <w:tcPr>
            <w:tcW w:w="2105" w:type="dxa"/>
            <w:shd w:val="clear" w:color="auto" w:fill="DEEAF6" w:themeFill="accent5" w:themeFillTint="33"/>
            <w:vAlign w:val="center"/>
          </w:tcPr>
          <w:p w14:paraId="18D5D200" w14:textId="5291AC31" w:rsidR="008E0776" w:rsidRPr="00F14C28" w:rsidRDefault="008E0776" w:rsidP="002720A4">
            <w:pPr>
              <w:jc w:val="center"/>
              <w:rPr>
                <w:rFonts w:ascii="Times New Roman" w:hAnsi="Times New Roman" w:cs="Times New Roman"/>
              </w:rPr>
            </w:pPr>
            <w:r w:rsidRPr="00F14C28">
              <w:rPr>
                <w:rFonts w:ascii="Times New Roman" w:hAnsi="Times New Roman" w:cs="Times New Roman"/>
              </w:rPr>
              <w:t>3. pote</w:t>
            </w:r>
          </w:p>
          <w:p w14:paraId="5DE5FBE7" w14:textId="77777777" w:rsidR="008E0776" w:rsidRPr="00F14C28" w:rsidRDefault="008E0776" w:rsidP="002720A4">
            <w:pPr>
              <w:jc w:val="center"/>
              <w:rPr>
                <w:rFonts w:ascii="Times New Roman" w:hAnsi="Times New Roman" w:cs="Times New Roman"/>
              </w:rPr>
            </w:pPr>
            <w:r w:rsidRPr="00F14C28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14C28">
              <w:rPr>
                <w:rFonts w:ascii="Times New Roman" w:hAnsi="Times New Roman" w:cs="Times New Roman"/>
              </w:rPr>
              <w:t>balstvakcinācija</w:t>
            </w:r>
            <w:proofErr w:type="spellEnd"/>
          </w:p>
        </w:tc>
      </w:tr>
      <w:tr w:rsidR="008E0776" w:rsidRPr="00AD04AA" w14:paraId="79BE9E71" w14:textId="77777777" w:rsidTr="00A958F8">
        <w:trPr>
          <w:trHeight w:val="978"/>
        </w:trPr>
        <w:tc>
          <w:tcPr>
            <w:tcW w:w="3209" w:type="dxa"/>
            <w:shd w:val="clear" w:color="auto" w:fill="E2EFD9" w:themeFill="accent6" w:themeFillTint="33"/>
            <w:vAlign w:val="center"/>
          </w:tcPr>
          <w:p w14:paraId="37FDEABA" w14:textId="4309BF76" w:rsidR="008E0776" w:rsidRPr="00F14C28" w:rsidRDefault="008E0776" w:rsidP="00F14C28">
            <w:pPr>
              <w:rPr>
                <w:rFonts w:ascii="Times New Roman" w:hAnsi="Times New Roman" w:cs="Times New Roman"/>
              </w:rPr>
            </w:pPr>
            <w:proofErr w:type="spellStart"/>
            <w:r w:rsidRPr="00F14C28">
              <w:rPr>
                <w:rFonts w:ascii="Times New Roman" w:hAnsi="Times New Roman" w:cs="Times New Roman"/>
              </w:rPr>
              <w:t>Vaxzevria</w:t>
            </w:r>
            <w:proofErr w:type="spellEnd"/>
            <w:r w:rsidRPr="00F14C28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F14C28">
              <w:rPr>
                <w:rFonts w:ascii="Times New Roman" w:hAnsi="Times New Roman" w:cs="Times New Roman"/>
              </w:rPr>
              <w:t>Vaxzevria</w:t>
            </w:r>
            <w:proofErr w:type="spellEnd"/>
            <w:r w:rsidRPr="00F14C28">
              <w:rPr>
                <w:rFonts w:ascii="Times New Roman" w:hAnsi="Times New Roman" w:cs="Times New Roman"/>
              </w:rPr>
              <w:t xml:space="preserve"> (Astra </w:t>
            </w:r>
            <w:proofErr w:type="spellStart"/>
            <w:r w:rsidRPr="00F14C28">
              <w:rPr>
                <w:rFonts w:ascii="Times New Roman" w:hAnsi="Times New Roman" w:cs="Times New Roman"/>
              </w:rPr>
              <w:t>Zeneca</w:t>
            </w:r>
            <w:proofErr w:type="spellEnd"/>
            <w:r w:rsidRPr="00F14C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36" w:type="dxa"/>
            <w:vMerge/>
            <w:shd w:val="clear" w:color="auto" w:fill="DEEAF6" w:themeFill="accent5" w:themeFillTint="33"/>
            <w:vAlign w:val="center"/>
          </w:tcPr>
          <w:p w14:paraId="77001E85" w14:textId="54F2FE15" w:rsidR="008E0776" w:rsidRPr="00F14C28" w:rsidRDefault="008E0776" w:rsidP="00272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DEEAF6" w:themeFill="accent5" w:themeFillTint="33"/>
            <w:vAlign w:val="center"/>
          </w:tcPr>
          <w:p w14:paraId="0C24200E" w14:textId="0C9B1097" w:rsidR="008E0776" w:rsidRPr="00F14C28" w:rsidRDefault="008A1E03" w:rsidP="008A1E03">
            <w:pPr>
              <w:jc w:val="center"/>
              <w:rPr>
                <w:rFonts w:ascii="Times New Roman" w:hAnsi="Times New Roman" w:cs="Times New Roman"/>
              </w:rPr>
            </w:pPr>
            <w:r w:rsidRPr="00F14C28">
              <w:rPr>
                <w:rFonts w:ascii="Times New Roman" w:hAnsi="Times New Roman" w:cs="Times New Roman"/>
              </w:rPr>
              <w:t>Ne ātrāk kā 6 mēnešus pēc 2. devas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7959D9C" w14:textId="218884DB" w:rsidR="008E0776" w:rsidRPr="00F14C28" w:rsidRDefault="008E0776" w:rsidP="002720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4C28">
              <w:rPr>
                <w:rFonts w:ascii="Times New Roman" w:hAnsi="Times New Roman" w:cs="Times New Roman"/>
              </w:rPr>
              <w:t>Spikevax</w:t>
            </w:r>
            <w:proofErr w:type="spellEnd"/>
            <w:r w:rsidRPr="00F14C28">
              <w:rPr>
                <w:rFonts w:ascii="Times New Roman" w:hAnsi="Times New Roman" w:cs="Times New Roman"/>
              </w:rPr>
              <w:t xml:space="preserve"> </w:t>
            </w:r>
            <w:r w:rsidRPr="00F14C28">
              <w:rPr>
                <w:rFonts w:ascii="Times New Roman" w:hAnsi="Times New Roman" w:cs="Times New Roman"/>
                <w:b/>
                <w:bCs/>
                <w:color w:val="FF0000"/>
              </w:rPr>
              <w:t>pilna</w:t>
            </w:r>
            <w:r w:rsidRPr="00F14C28">
              <w:rPr>
                <w:rFonts w:ascii="Times New Roman" w:hAnsi="Times New Roman" w:cs="Times New Roman"/>
              </w:rPr>
              <w:t xml:space="preserve"> </w:t>
            </w:r>
            <w:r w:rsidR="00A958F8" w:rsidRPr="00F14C28">
              <w:rPr>
                <w:rFonts w:ascii="Times New Roman" w:hAnsi="Times New Roman" w:cs="Times New Roman"/>
                <w:b/>
                <w:bCs/>
                <w:color w:val="FF0000"/>
              </w:rPr>
              <w:t>(0.5 ml)</w:t>
            </w:r>
            <w:r w:rsidR="00A958F8" w:rsidRPr="00F14C28">
              <w:rPr>
                <w:rFonts w:ascii="Times New Roman" w:hAnsi="Times New Roman" w:cs="Times New Roman"/>
              </w:rPr>
              <w:t xml:space="preserve"> </w:t>
            </w:r>
            <w:r w:rsidRPr="00F14C28">
              <w:rPr>
                <w:rFonts w:ascii="Times New Roman" w:hAnsi="Times New Roman" w:cs="Times New Roman"/>
              </w:rPr>
              <w:t>deva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6A97E4BF" w14:textId="60D276A0" w:rsidR="008E0776" w:rsidRPr="00F14C28" w:rsidRDefault="008E0776" w:rsidP="002720A4">
            <w:pPr>
              <w:jc w:val="center"/>
              <w:rPr>
                <w:rFonts w:ascii="Times New Roman" w:hAnsi="Times New Roman" w:cs="Times New Roman"/>
              </w:rPr>
            </w:pPr>
            <w:r w:rsidRPr="00F14C28">
              <w:rPr>
                <w:rFonts w:ascii="Times New Roman" w:eastAsia="Times New Roman" w:hAnsi="Times New Roman" w:cs="Times New Roman"/>
                <w:lang w:eastAsia="lv-LV"/>
              </w:rPr>
              <w:t xml:space="preserve">Comirnaty, </w:t>
            </w:r>
            <w:proofErr w:type="spellStart"/>
            <w:r w:rsidRPr="00F14C28">
              <w:rPr>
                <w:rFonts w:ascii="Times New Roman" w:eastAsia="Times New Roman" w:hAnsi="Times New Roman" w:cs="Times New Roman"/>
                <w:lang w:eastAsia="lv-LV"/>
              </w:rPr>
              <w:t>Vaxzevria</w:t>
            </w:r>
            <w:proofErr w:type="spellEnd"/>
          </w:p>
        </w:tc>
        <w:tc>
          <w:tcPr>
            <w:tcW w:w="2105" w:type="dxa"/>
            <w:shd w:val="clear" w:color="auto" w:fill="DEEAF6" w:themeFill="accent5" w:themeFillTint="33"/>
            <w:vAlign w:val="center"/>
          </w:tcPr>
          <w:p w14:paraId="2ECCC2D3" w14:textId="2742458D" w:rsidR="008E0776" w:rsidRPr="00F14C28" w:rsidRDefault="008E0776" w:rsidP="002720A4">
            <w:pPr>
              <w:jc w:val="center"/>
              <w:rPr>
                <w:rFonts w:ascii="Times New Roman" w:hAnsi="Times New Roman" w:cs="Times New Roman"/>
              </w:rPr>
            </w:pPr>
            <w:r w:rsidRPr="00F14C28">
              <w:rPr>
                <w:rFonts w:ascii="Times New Roman" w:hAnsi="Times New Roman" w:cs="Times New Roman"/>
              </w:rPr>
              <w:t>3. pote</w:t>
            </w:r>
          </w:p>
          <w:p w14:paraId="005AD832" w14:textId="77777777" w:rsidR="008E0776" w:rsidRPr="00F14C28" w:rsidRDefault="008E0776" w:rsidP="002720A4">
            <w:pPr>
              <w:jc w:val="center"/>
              <w:rPr>
                <w:rFonts w:ascii="Times New Roman" w:hAnsi="Times New Roman" w:cs="Times New Roman"/>
              </w:rPr>
            </w:pPr>
            <w:r w:rsidRPr="00F14C28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14C28">
              <w:rPr>
                <w:rFonts w:ascii="Times New Roman" w:hAnsi="Times New Roman" w:cs="Times New Roman"/>
              </w:rPr>
              <w:t>balstvakcinācija</w:t>
            </w:r>
            <w:proofErr w:type="spellEnd"/>
          </w:p>
        </w:tc>
      </w:tr>
      <w:tr w:rsidR="008E0776" w:rsidRPr="00AD04AA" w14:paraId="41082182" w14:textId="77777777" w:rsidTr="00A958F8">
        <w:trPr>
          <w:trHeight w:val="849"/>
        </w:trPr>
        <w:tc>
          <w:tcPr>
            <w:tcW w:w="3209" w:type="dxa"/>
            <w:shd w:val="clear" w:color="auto" w:fill="E2EFD9" w:themeFill="accent6" w:themeFillTint="33"/>
            <w:vAlign w:val="center"/>
          </w:tcPr>
          <w:p w14:paraId="0B3C98ED" w14:textId="2EFD52EA" w:rsidR="008E0776" w:rsidRPr="00F14C28" w:rsidRDefault="008E0776" w:rsidP="00F14C28">
            <w:pPr>
              <w:rPr>
                <w:rFonts w:ascii="Times New Roman" w:hAnsi="Times New Roman" w:cs="Times New Roman"/>
              </w:rPr>
            </w:pPr>
            <w:proofErr w:type="spellStart"/>
            <w:r w:rsidRPr="00F14C28">
              <w:rPr>
                <w:rFonts w:ascii="Times New Roman" w:hAnsi="Times New Roman" w:cs="Times New Roman"/>
              </w:rPr>
              <w:t>Vaxzevria</w:t>
            </w:r>
            <w:proofErr w:type="spellEnd"/>
            <w:r w:rsidR="004A4064" w:rsidRPr="00F14C28">
              <w:rPr>
                <w:rFonts w:ascii="Times New Roman" w:hAnsi="Times New Roman" w:cs="Times New Roman"/>
              </w:rPr>
              <w:t xml:space="preserve"> (Astra </w:t>
            </w:r>
            <w:proofErr w:type="spellStart"/>
            <w:r w:rsidR="004A4064" w:rsidRPr="00F14C28">
              <w:rPr>
                <w:rFonts w:ascii="Times New Roman" w:hAnsi="Times New Roman" w:cs="Times New Roman"/>
              </w:rPr>
              <w:t>Zeneca</w:t>
            </w:r>
            <w:proofErr w:type="spellEnd"/>
            <w:r w:rsidR="004A4064" w:rsidRPr="00F14C28">
              <w:rPr>
                <w:rFonts w:ascii="Times New Roman" w:hAnsi="Times New Roman" w:cs="Times New Roman"/>
              </w:rPr>
              <w:t>)</w:t>
            </w:r>
            <w:r w:rsidRPr="00F14C28">
              <w:rPr>
                <w:rFonts w:ascii="Times New Roman" w:hAnsi="Times New Roman" w:cs="Times New Roman"/>
              </w:rPr>
              <w:t xml:space="preserve"> – Comirnaty</w:t>
            </w:r>
            <w:r w:rsidR="004A4064" w:rsidRPr="00F14C28">
              <w:rPr>
                <w:rFonts w:ascii="Times New Roman" w:hAnsi="Times New Roman" w:cs="Times New Roman"/>
              </w:rPr>
              <w:t xml:space="preserve"> (Pfizer – </w:t>
            </w:r>
            <w:proofErr w:type="spellStart"/>
            <w:r w:rsidR="004A4064" w:rsidRPr="00F14C28">
              <w:rPr>
                <w:rFonts w:ascii="Times New Roman" w:hAnsi="Times New Roman" w:cs="Times New Roman"/>
              </w:rPr>
              <w:t>BionTecH</w:t>
            </w:r>
            <w:proofErr w:type="spellEnd"/>
            <w:r w:rsidR="004A4064" w:rsidRPr="00F14C28">
              <w:rPr>
                <w:rFonts w:ascii="Times New Roman" w:hAnsi="Times New Roman" w:cs="Times New Roman"/>
              </w:rPr>
              <w:t>)</w:t>
            </w:r>
            <w:r w:rsidRPr="00F14C28">
              <w:rPr>
                <w:rFonts w:ascii="Times New Roman" w:hAnsi="Times New Roman" w:cs="Times New Roman"/>
              </w:rPr>
              <w:t xml:space="preserve"> vai </w:t>
            </w:r>
            <w:proofErr w:type="spellStart"/>
            <w:r w:rsidRPr="00F14C28">
              <w:rPr>
                <w:rFonts w:ascii="Times New Roman" w:hAnsi="Times New Roman" w:cs="Times New Roman"/>
              </w:rPr>
              <w:t>Spikevax</w:t>
            </w:r>
            <w:proofErr w:type="spellEnd"/>
            <w:r w:rsidR="004A4064" w:rsidRPr="00F14C28">
              <w:rPr>
                <w:rFonts w:ascii="Times New Roman" w:hAnsi="Times New Roman" w:cs="Times New Roman"/>
              </w:rPr>
              <w:t xml:space="preserve"> (Moderna)</w:t>
            </w:r>
          </w:p>
        </w:tc>
        <w:tc>
          <w:tcPr>
            <w:tcW w:w="3436" w:type="dxa"/>
            <w:vMerge/>
            <w:shd w:val="clear" w:color="auto" w:fill="DEEAF6" w:themeFill="accent5" w:themeFillTint="33"/>
            <w:vAlign w:val="center"/>
          </w:tcPr>
          <w:p w14:paraId="2EC367A2" w14:textId="77777777" w:rsidR="008E0776" w:rsidRPr="00F14C28" w:rsidRDefault="008E0776" w:rsidP="008E0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DEEAF6" w:themeFill="accent5" w:themeFillTint="33"/>
            <w:vAlign w:val="center"/>
          </w:tcPr>
          <w:p w14:paraId="3717F2DB" w14:textId="06192101" w:rsidR="008E0776" w:rsidRPr="00F14C28" w:rsidRDefault="008A1E03" w:rsidP="008A1E03">
            <w:pPr>
              <w:jc w:val="center"/>
              <w:rPr>
                <w:rFonts w:ascii="Times New Roman" w:hAnsi="Times New Roman" w:cs="Times New Roman"/>
              </w:rPr>
            </w:pPr>
            <w:r w:rsidRPr="00F14C28">
              <w:rPr>
                <w:rFonts w:ascii="Times New Roman" w:hAnsi="Times New Roman" w:cs="Times New Roman"/>
              </w:rPr>
              <w:t>Ne ātrāk kā 6 mēnešus pēc 2. devas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196B79C9" w14:textId="1A187672" w:rsidR="008E0776" w:rsidRPr="00F14C28" w:rsidRDefault="008E0776" w:rsidP="008E07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4C28">
              <w:rPr>
                <w:rFonts w:ascii="Times New Roman" w:hAnsi="Times New Roman" w:cs="Times New Roman"/>
              </w:rPr>
              <w:t>Spikevax</w:t>
            </w:r>
            <w:proofErr w:type="spellEnd"/>
            <w:r w:rsidRPr="00F14C28">
              <w:rPr>
                <w:rFonts w:ascii="Times New Roman" w:hAnsi="Times New Roman" w:cs="Times New Roman"/>
              </w:rPr>
              <w:t xml:space="preserve"> </w:t>
            </w:r>
            <w:r w:rsidRPr="00F14C28">
              <w:rPr>
                <w:rFonts w:ascii="Times New Roman" w:hAnsi="Times New Roman" w:cs="Times New Roman"/>
                <w:b/>
                <w:bCs/>
                <w:color w:val="FF0000"/>
              </w:rPr>
              <w:t>pilna</w:t>
            </w:r>
            <w:r w:rsidRPr="00F14C28">
              <w:rPr>
                <w:rFonts w:ascii="Times New Roman" w:hAnsi="Times New Roman" w:cs="Times New Roman"/>
              </w:rPr>
              <w:t xml:space="preserve"> </w:t>
            </w:r>
            <w:r w:rsidR="00A958F8" w:rsidRPr="00F14C28">
              <w:rPr>
                <w:rFonts w:ascii="Times New Roman" w:hAnsi="Times New Roman" w:cs="Times New Roman"/>
                <w:b/>
                <w:bCs/>
                <w:color w:val="FF0000"/>
              </w:rPr>
              <w:t>(0.5 ml)</w:t>
            </w:r>
            <w:r w:rsidR="00A958F8" w:rsidRPr="00F14C28">
              <w:rPr>
                <w:rFonts w:ascii="Times New Roman" w:hAnsi="Times New Roman" w:cs="Times New Roman"/>
              </w:rPr>
              <w:t xml:space="preserve"> </w:t>
            </w:r>
            <w:r w:rsidRPr="00F14C28">
              <w:rPr>
                <w:rFonts w:ascii="Times New Roman" w:hAnsi="Times New Roman" w:cs="Times New Roman"/>
              </w:rPr>
              <w:t>deva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4B2BD5E2" w14:textId="55B34C1E" w:rsidR="008E0776" w:rsidRPr="00F14C28" w:rsidRDefault="008E0776" w:rsidP="008E0776">
            <w:pPr>
              <w:jc w:val="center"/>
              <w:rPr>
                <w:rFonts w:ascii="Times New Roman" w:hAnsi="Times New Roman" w:cs="Times New Roman"/>
              </w:rPr>
            </w:pPr>
            <w:r w:rsidRPr="00F14C28">
              <w:rPr>
                <w:rFonts w:ascii="Times New Roman" w:eastAsia="Times New Roman" w:hAnsi="Times New Roman" w:cs="Times New Roman"/>
                <w:lang w:eastAsia="lv-LV"/>
              </w:rPr>
              <w:t>Comirnaty</w:t>
            </w:r>
          </w:p>
        </w:tc>
        <w:tc>
          <w:tcPr>
            <w:tcW w:w="2105" w:type="dxa"/>
            <w:shd w:val="clear" w:color="auto" w:fill="DEEAF6" w:themeFill="accent5" w:themeFillTint="33"/>
            <w:vAlign w:val="center"/>
          </w:tcPr>
          <w:p w14:paraId="503F0153" w14:textId="77777777" w:rsidR="008E0776" w:rsidRPr="00F14C28" w:rsidRDefault="008E0776" w:rsidP="008E0776">
            <w:pPr>
              <w:jc w:val="center"/>
              <w:rPr>
                <w:rFonts w:ascii="Times New Roman" w:hAnsi="Times New Roman" w:cs="Times New Roman"/>
              </w:rPr>
            </w:pPr>
            <w:r w:rsidRPr="00F14C28">
              <w:rPr>
                <w:rFonts w:ascii="Times New Roman" w:hAnsi="Times New Roman" w:cs="Times New Roman"/>
              </w:rPr>
              <w:t>3. pote</w:t>
            </w:r>
          </w:p>
          <w:p w14:paraId="2DAF8182" w14:textId="1C22A186" w:rsidR="008E0776" w:rsidRPr="00F14C28" w:rsidRDefault="008E0776" w:rsidP="008E0776">
            <w:pPr>
              <w:jc w:val="center"/>
              <w:rPr>
                <w:rFonts w:ascii="Times New Roman" w:hAnsi="Times New Roman" w:cs="Times New Roman"/>
              </w:rPr>
            </w:pPr>
            <w:r w:rsidRPr="00F14C28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14C28">
              <w:rPr>
                <w:rFonts w:ascii="Times New Roman" w:hAnsi="Times New Roman" w:cs="Times New Roman"/>
              </w:rPr>
              <w:t>balstvakcinācija</w:t>
            </w:r>
            <w:proofErr w:type="spellEnd"/>
          </w:p>
        </w:tc>
      </w:tr>
      <w:tr w:rsidR="008E0776" w14:paraId="4F237996" w14:textId="77777777" w:rsidTr="00A958F8">
        <w:trPr>
          <w:trHeight w:val="780"/>
        </w:trPr>
        <w:tc>
          <w:tcPr>
            <w:tcW w:w="3209" w:type="dxa"/>
            <w:shd w:val="clear" w:color="auto" w:fill="E2EFD9" w:themeFill="accent6" w:themeFillTint="33"/>
            <w:vAlign w:val="center"/>
          </w:tcPr>
          <w:p w14:paraId="6DD6BAF8" w14:textId="77777777" w:rsidR="008E0776" w:rsidRPr="00F14C28" w:rsidRDefault="008E0776" w:rsidP="00F14C28">
            <w:pPr>
              <w:rPr>
                <w:rFonts w:ascii="Times New Roman" w:hAnsi="Times New Roman" w:cs="Times New Roman"/>
              </w:rPr>
            </w:pPr>
            <w:r w:rsidRPr="00F14C28">
              <w:rPr>
                <w:rFonts w:ascii="Times New Roman" w:hAnsi="Times New Roman" w:cs="Times New Roman"/>
              </w:rPr>
              <w:t xml:space="preserve">Janssen  </w:t>
            </w:r>
          </w:p>
          <w:p w14:paraId="0EE6EFB8" w14:textId="61CFA178" w:rsidR="008E0776" w:rsidRPr="00F14C28" w:rsidRDefault="008E0776" w:rsidP="00F14C28">
            <w:pPr>
              <w:rPr>
                <w:rFonts w:ascii="Times New Roman" w:hAnsi="Times New Roman" w:cs="Times New Roman"/>
              </w:rPr>
            </w:pPr>
            <w:r w:rsidRPr="00F14C28">
              <w:rPr>
                <w:rFonts w:ascii="Times New Roman" w:hAnsi="Times New Roman" w:cs="Times New Roman"/>
              </w:rPr>
              <w:t>(</w:t>
            </w:r>
            <w:proofErr w:type="spellStart"/>
            <w:r w:rsidRPr="00F14C28">
              <w:rPr>
                <w:rFonts w:ascii="Times New Roman" w:hAnsi="Times New Roman" w:cs="Times New Roman"/>
              </w:rPr>
              <w:t>Johnson&amp;Johnson</w:t>
            </w:r>
            <w:proofErr w:type="spellEnd"/>
            <w:r w:rsidRPr="00F14C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36" w:type="dxa"/>
            <w:shd w:val="clear" w:color="auto" w:fill="DEEAF6" w:themeFill="accent5" w:themeFillTint="33"/>
            <w:vAlign w:val="center"/>
          </w:tcPr>
          <w:p w14:paraId="4C870C95" w14:textId="09EEACEE" w:rsidR="008E0776" w:rsidRPr="00F14C28" w:rsidRDefault="008E0776" w:rsidP="008E0776">
            <w:pPr>
              <w:jc w:val="center"/>
              <w:rPr>
                <w:rFonts w:ascii="Times New Roman" w:hAnsi="Times New Roman" w:cs="Times New Roman"/>
              </w:rPr>
            </w:pPr>
            <w:r w:rsidRPr="00F14C28">
              <w:rPr>
                <w:rFonts w:ascii="Times New Roman" w:hAnsi="Times New Roman" w:cs="Times New Roman"/>
              </w:rPr>
              <w:t xml:space="preserve">Visi iedzīvotājiem vecumā no 18 gadiem </w:t>
            </w:r>
          </w:p>
        </w:tc>
        <w:tc>
          <w:tcPr>
            <w:tcW w:w="2422" w:type="dxa"/>
            <w:shd w:val="clear" w:color="auto" w:fill="DEEAF6" w:themeFill="accent5" w:themeFillTint="33"/>
            <w:vAlign w:val="center"/>
          </w:tcPr>
          <w:p w14:paraId="73FA8672" w14:textId="4B6B1BB1" w:rsidR="008E0776" w:rsidRPr="00F14C28" w:rsidRDefault="008A1E03" w:rsidP="008A1E03">
            <w:pPr>
              <w:jc w:val="center"/>
              <w:rPr>
                <w:rFonts w:ascii="Times New Roman" w:hAnsi="Times New Roman" w:cs="Times New Roman"/>
              </w:rPr>
            </w:pPr>
            <w:r w:rsidRPr="00F14C28">
              <w:rPr>
                <w:rFonts w:ascii="Times New Roman" w:hAnsi="Times New Roman" w:cs="Times New Roman"/>
              </w:rPr>
              <w:t>Ne ātrāk kā 8 nedēļas pēc 1. devas vai vēlāk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D04A6D7" w14:textId="3784A744" w:rsidR="008E0776" w:rsidRPr="00F14C28" w:rsidRDefault="008E0776" w:rsidP="008E07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4C28">
              <w:rPr>
                <w:rFonts w:ascii="Times New Roman" w:hAnsi="Times New Roman" w:cs="Times New Roman"/>
              </w:rPr>
              <w:t>Spikevax</w:t>
            </w:r>
            <w:proofErr w:type="spellEnd"/>
            <w:r w:rsidRPr="00F14C28">
              <w:rPr>
                <w:rFonts w:ascii="Times New Roman" w:hAnsi="Times New Roman" w:cs="Times New Roman"/>
              </w:rPr>
              <w:t xml:space="preserve"> </w:t>
            </w:r>
            <w:r w:rsidRPr="00F14C28">
              <w:rPr>
                <w:rFonts w:ascii="Times New Roman" w:hAnsi="Times New Roman" w:cs="Times New Roman"/>
                <w:b/>
                <w:bCs/>
                <w:color w:val="FF0000"/>
              </w:rPr>
              <w:t>pilna</w:t>
            </w:r>
            <w:r w:rsidRPr="00F14C28">
              <w:rPr>
                <w:rFonts w:ascii="Times New Roman" w:hAnsi="Times New Roman" w:cs="Times New Roman"/>
              </w:rPr>
              <w:t xml:space="preserve"> </w:t>
            </w:r>
            <w:r w:rsidR="00A958F8" w:rsidRPr="00F14C28">
              <w:rPr>
                <w:rFonts w:ascii="Times New Roman" w:hAnsi="Times New Roman" w:cs="Times New Roman"/>
                <w:b/>
                <w:bCs/>
                <w:color w:val="FF0000"/>
              </w:rPr>
              <w:t>(0.5 ml)</w:t>
            </w:r>
            <w:r w:rsidR="00A958F8" w:rsidRPr="00F14C28">
              <w:rPr>
                <w:rFonts w:ascii="Times New Roman" w:hAnsi="Times New Roman" w:cs="Times New Roman"/>
              </w:rPr>
              <w:t xml:space="preserve"> </w:t>
            </w:r>
            <w:r w:rsidRPr="00F14C28">
              <w:rPr>
                <w:rFonts w:ascii="Times New Roman" w:hAnsi="Times New Roman" w:cs="Times New Roman"/>
              </w:rPr>
              <w:t>deva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668187CE" w14:textId="1E898A63" w:rsidR="008E0776" w:rsidRPr="00F14C28" w:rsidRDefault="008E0776" w:rsidP="008E0776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14C28">
              <w:rPr>
                <w:rFonts w:ascii="Times New Roman" w:eastAsia="Times New Roman" w:hAnsi="Times New Roman" w:cs="Times New Roman"/>
                <w:lang w:eastAsia="lv-LV"/>
              </w:rPr>
              <w:t>Comirnaty</w:t>
            </w:r>
          </w:p>
        </w:tc>
        <w:tc>
          <w:tcPr>
            <w:tcW w:w="2105" w:type="dxa"/>
            <w:shd w:val="clear" w:color="auto" w:fill="DEEAF6" w:themeFill="accent5" w:themeFillTint="33"/>
            <w:vAlign w:val="center"/>
          </w:tcPr>
          <w:p w14:paraId="779B5962" w14:textId="54B16C21" w:rsidR="008E0776" w:rsidRPr="00F14C28" w:rsidRDefault="008E0776" w:rsidP="008E0776">
            <w:pPr>
              <w:jc w:val="center"/>
              <w:rPr>
                <w:rFonts w:ascii="Times New Roman" w:hAnsi="Times New Roman" w:cs="Times New Roman"/>
              </w:rPr>
            </w:pPr>
            <w:r w:rsidRPr="00F14C28">
              <w:rPr>
                <w:rFonts w:ascii="Times New Roman" w:hAnsi="Times New Roman" w:cs="Times New Roman"/>
              </w:rPr>
              <w:t>2. pote</w:t>
            </w:r>
          </w:p>
          <w:p w14:paraId="1243D3DD" w14:textId="1DC0FE4A" w:rsidR="008E0776" w:rsidRPr="00F14C28" w:rsidRDefault="008E0776" w:rsidP="008E0776">
            <w:pPr>
              <w:jc w:val="center"/>
              <w:rPr>
                <w:rFonts w:ascii="Times New Roman" w:hAnsi="Times New Roman" w:cs="Times New Roman"/>
              </w:rPr>
            </w:pPr>
            <w:r w:rsidRPr="00F14C28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F14C28">
              <w:rPr>
                <w:rFonts w:ascii="Times New Roman" w:hAnsi="Times New Roman" w:cs="Times New Roman"/>
              </w:rPr>
              <w:t>balstvakcinācija</w:t>
            </w:r>
            <w:proofErr w:type="spellEnd"/>
          </w:p>
        </w:tc>
      </w:tr>
    </w:tbl>
    <w:p w14:paraId="3CD37F3E" w14:textId="677FC0CF" w:rsidR="009540D6" w:rsidRDefault="008A1E03" w:rsidP="008A1E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Balstvakcinācija</w:t>
      </w:r>
      <w:proofErr w:type="spellEnd"/>
      <w:r w:rsidRPr="005013CF">
        <w:rPr>
          <w:rFonts w:ascii="Times New Roman" w:hAnsi="Times New Roman" w:cs="Times New Roman"/>
          <w:sz w:val="24"/>
          <w:szCs w:val="24"/>
        </w:rPr>
        <w:t xml:space="preserve"> </w:t>
      </w:r>
      <w:r w:rsidRPr="005013CF">
        <w:rPr>
          <w:rFonts w:ascii="Times New Roman" w:hAnsi="Times New Roman" w:cs="Times New Roman"/>
          <w:b/>
          <w:bCs/>
          <w:sz w:val="24"/>
          <w:szCs w:val="24"/>
          <w:u w:val="single"/>
        </w:rPr>
        <w:t>nav nepieciešama</w:t>
      </w:r>
      <w:r w:rsidRPr="005013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gadījumos, ja personai ir veikta primārā vakcinācija un personai ir bijis pozitīvs Covid – 19 PCR tests (izņemot </w:t>
      </w:r>
      <w:proofErr w:type="spellStart"/>
      <w:r>
        <w:rPr>
          <w:rFonts w:ascii="Times New Roman" w:hAnsi="Times New Roman" w:cs="Times New Roman"/>
          <w:sz w:val="24"/>
          <w:szCs w:val="24"/>
        </w:rPr>
        <w:t>imūnsupresētas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personas)</w:t>
      </w:r>
      <w:r w:rsidR="007A765D">
        <w:rPr>
          <w:rFonts w:ascii="Times New Roman" w:hAnsi="Times New Roman" w:cs="Times New Roman"/>
          <w:sz w:val="24"/>
          <w:szCs w:val="24"/>
        </w:rPr>
        <w:t>.</w:t>
      </w:r>
    </w:p>
    <w:p w14:paraId="6F65B4AE" w14:textId="77777777" w:rsidR="007A765D" w:rsidRDefault="007A765D" w:rsidP="00F97933">
      <w:pPr>
        <w:rPr>
          <w:rFonts w:ascii="Times New Roman" w:hAnsi="Times New Roman" w:cs="Times New Roman"/>
          <w:sz w:val="24"/>
          <w:szCs w:val="24"/>
        </w:rPr>
      </w:pPr>
    </w:p>
    <w:p w14:paraId="55CA263A" w14:textId="7D9C27E8" w:rsidR="00F97933" w:rsidRPr="00F97933" w:rsidRDefault="00F97933" w:rsidP="00F97933">
      <w:pPr>
        <w:rPr>
          <w:rFonts w:ascii="Times New Roman" w:hAnsi="Times New Roman" w:cs="Times New Roman"/>
          <w:sz w:val="24"/>
          <w:szCs w:val="24"/>
        </w:rPr>
      </w:pPr>
    </w:p>
    <w:sectPr w:rsidR="00F97933" w:rsidRPr="00F97933" w:rsidSect="007A765D">
      <w:head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46CF0" w14:textId="77777777" w:rsidR="009E28D4" w:rsidRDefault="009E28D4" w:rsidP="004F7FCB">
      <w:pPr>
        <w:spacing w:after="0" w:line="240" w:lineRule="auto"/>
      </w:pPr>
      <w:r>
        <w:separator/>
      </w:r>
    </w:p>
  </w:endnote>
  <w:endnote w:type="continuationSeparator" w:id="0">
    <w:p w14:paraId="78922511" w14:textId="77777777" w:rsidR="009E28D4" w:rsidRDefault="009E28D4" w:rsidP="004F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8F1E4" w14:textId="77777777" w:rsidR="009E28D4" w:rsidRDefault="009E28D4" w:rsidP="004F7FCB">
      <w:pPr>
        <w:spacing w:after="0" w:line="240" w:lineRule="auto"/>
      </w:pPr>
      <w:r>
        <w:separator/>
      </w:r>
    </w:p>
  </w:footnote>
  <w:footnote w:type="continuationSeparator" w:id="0">
    <w:p w14:paraId="639C2A0F" w14:textId="77777777" w:rsidR="009E28D4" w:rsidRDefault="009E28D4" w:rsidP="004F7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583E" w14:textId="043A2527" w:rsidR="004F7FCB" w:rsidRDefault="004F7FCB" w:rsidP="004F7FCB">
    <w:pPr>
      <w:pStyle w:val="Galvene"/>
      <w:jc w:val="right"/>
    </w:pPr>
    <w:r>
      <w:t>03.11.21.</w:t>
    </w:r>
  </w:p>
  <w:p w14:paraId="3395F955" w14:textId="77777777" w:rsidR="004F7FCB" w:rsidRDefault="004F7FC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6BD3"/>
    <w:multiLevelType w:val="hybridMultilevel"/>
    <w:tmpl w:val="FF108B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50A9"/>
    <w:multiLevelType w:val="hybridMultilevel"/>
    <w:tmpl w:val="E89A19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B0B0F"/>
    <w:multiLevelType w:val="hybridMultilevel"/>
    <w:tmpl w:val="EDD6C1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46FE2"/>
    <w:multiLevelType w:val="hybridMultilevel"/>
    <w:tmpl w:val="EE98E7DC"/>
    <w:lvl w:ilvl="0" w:tplc="0426000D">
      <w:start w:val="1"/>
      <w:numFmt w:val="bullet"/>
      <w:lvlText w:val=""/>
      <w:lvlJc w:val="left"/>
      <w:pPr>
        <w:ind w:left="442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4" w15:restartNumberingAfterBreak="0">
    <w:nsid w:val="44BE655F"/>
    <w:multiLevelType w:val="hybridMultilevel"/>
    <w:tmpl w:val="FCE68A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06A9E"/>
    <w:multiLevelType w:val="hybridMultilevel"/>
    <w:tmpl w:val="A3B6F3BE"/>
    <w:lvl w:ilvl="0" w:tplc="5832FB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140D8"/>
    <w:multiLevelType w:val="hybridMultilevel"/>
    <w:tmpl w:val="CDD05C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E089A"/>
    <w:multiLevelType w:val="hybridMultilevel"/>
    <w:tmpl w:val="733AF3B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A8"/>
    <w:rsid w:val="000161BB"/>
    <w:rsid w:val="0003579C"/>
    <w:rsid w:val="000515D1"/>
    <w:rsid w:val="00075513"/>
    <w:rsid w:val="000D4E90"/>
    <w:rsid w:val="000E2193"/>
    <w:rsid w:val="0010149E"/>
    <w:rsid w:val="002720A4"/>
    <w:rsid w:val="002E7E73"/>
    <w:rsid w:val="00344202"/>
    <w:rsid w:val="00410334"/>
    <w:rsid w:val="004A4064"/>
    <w:rsid w:val="004F7FCB"/>
    <w:rsid w:val="005013CF"/>
    <w:rsid w:val="00550A28"/>
    <w:rsid w:val="00555F24"/>
    <w:rsid w:val="00583632"/>
    <w:rsid w:val="005D7A47"/>
    <w:rsid w:val="006B2CA8"/>
    <w:rsid w:val="007A765D"/>
    <w:rsid w:val="007B7649"/>
    <w:rsid w:val="007E6733"/>
    <w:rsid w:val="007F23F4"/>
    <w:rsid w:val="00854791"/>
    <w:rsid w:val="00880D1F"/>
    <w:rsid w:val="008A1E03"/>
    <w:rsid w:val="008E0776"/>
    <w:rsid w:val="009540D6"/>
    <w:rsid w:val="009B2FA4"/>
    <w:rsid w:val="009E28D4"/>
    <w:rsid w:val="00A44781"/>
    <w:rsid w:val="00A84050"/>
    <w:rsid w:val="00A958F8"/>
    <w:rsid w:val="00AD04AA"/>
    <w:rsid w:val="00B25181"/>
    <w:rsid w:val="00BE0E40"/>
    <w:rsid w:val="00C00A8B"/>
    <w:rsid w:val="00C41352"/>
    <w:rsid w:val="00CE71F6"/>
    <w:rsid w:val="00CF0F3C"/>
    <w:rsid w:val="00CF1D6D"/>
    <w:rsid w:val="00D127F0"/>
    <w:rsid w:val="00D30609"/>
    <w:rsid w:val="00D528CF"/>
    <w:rsid w:val="00DC0BD1"/>
    <w:rsid w:val="00DC0CC5"/>
    <w:rsid w:val="00DC5206"/>
    <w:rsid w:val="00E25F89"/>
    <w:rsid w:val="00F11FDF"/>
    <w:rsid w:val="00F14C28"/>
    <w:rsid w:val="00F55B96"/>
    <w:rsid w:val="00F9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759F"/>
  <w15:chartTrackingRefBased/>
  <w15:docId w15:val="{2D0297F7-3633-440D-BCB6-6BDA7099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B2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6B2CA8"/>
    <w:pPr>
      <w:ind w:left="720"/>
      <w:contextualSpacing/>
    </w:pPr>
  </w:style>
  <w:style w:type="character" w:customStyle="1" w:styleId="markedcontent">
    <w:name w:val="markedcontent"/>
    <w:basedOn w:val="Noklusjumarindkopasfonts"/>
    <w:rsid w:val="00F97933"/>
  </w:style>
  <w:style w:type="paragraph" w:styleId="Prskatjums">
    <w:name w:val="Revision"/>
    <w:hidden/>
    <w:uiPriority w:val="99"/>
    <w:semiHidden/>
    <w:rsid w:val="009540D6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4F7F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F7FCB"/>
  </w:style>
  <w:style w:type="paragraph" w:styleId="Kjene">
    <w:name w:val="footer"/>
    <w:basedOn w:val="Parasts"/>
    <w:link w:val="KjeneRakstz"/>
    <w:uiPriority w:val="99"/>
    <w:unhideWhenUsed/>
    <w:rsid w:val="004F7F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F7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AA6CB-6073-4C20-BA63-1C65E6C1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1954</Words>
  <Characters>1114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Čudare</dc:creator>
  <cp:keywords/>
  <dc:description/>
  <cp:lastModifiedBy>Līga Gaigala</cp:lastModifiedBy>
  <cp:revision>3</cp:revision>
  <dcterms:created xsi:type="dcterms:W3CDTF">2021-11-03T18:13:00Z</dcterms:created>
  <dcterms:modified xsi:type="dcterms:W3CDTF">2021-11-03T18:14:00Z</dcterms:modified>
</cp:coreProperties>
</file>