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F031A9E" w:rsidR="002C35F4" w:rsidRDefault="00DB3AF5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886BDC">
        <w:rPr>
          <w:b/>
          <w:bCs/>
        </w:rPr>
        <w:t>.10</w:t>
      </w:r>
      <w:r w:rsidR="00A80153">
        <w:rPr>
          <w:b/>
          <w:bCs/>
        </w:rPr>
        <w:t>.2021</w:t>
      </w:r>
      <w:r w:rsidR="00327A80">
        <w:rPr>
          <w:b/>
          <w:bCs/>
        </w:rPr>
        <w:t>(</w:t>
      </w:r>
      <w:r>
        <w:rPr>
          <w:b/>
          <w:bCs/>
        </w:rPr>
        <w:t>1</w:t>
      </w:r>
      <w:r w:rsidR="00327A80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1C15D87" w14:textId="77777777" w:rsidR="00DB3AF5" w:rsidRPr="00DB3AF5" w:rsidRDefault="00DB3AF5" w:rsidP="00DB3AF5">
      <w:pPr>
        <w:rPr>
          <w:rFonts w:ascii="Calibri" w:hAnsi="Calibri" w:cs="Calibri"/>
        </w:rPr>
      </w:pPr>
      <w:r w:rsidRPr="00DB3AF5">
        <w:rPr>
          <w:rFonts w:ascii="Calibri" w:hAnsi="Calibri" w:cs="Calibri"/>
        </w:rPr>
        <w:t>Par klasificējošo pacientu grupu atcelšanu vakcinācijai pret sezonālo gripu</w:t>
      </w: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C8C6355" w14:textId="77777777" w:rsidR="00DB3AF5" w:rsidRPr="00DB3AF5" w:rsidRDefault="00DB3AF5" w:rsidP="00DB3AF5">
      <w:pPr>
        <w:ind w:firstLine="720"/>
        <w:rPr>
          <w:rFonts w:ascii="Calibri" w:hAnsi="Calibri" w:cs="Calibri"/>
        </w:rPr>
      </w:pPr>
      <w:r w:rsidRPr="00DB3AF5">
        <w:rPr>
          <w:rFonts w:ascii="Calibri" w:hAnsi="Calibri" w:cs="Calibri"/>
        </w:rPr>
        <w:t>Nacionālais veselības dienests (turpmāk tekstā – Dienests) informē, ka 2021. gada 19. oktobra kopīgajā sanāksmē ar Latvijas Ģimenes ārstu asociāciju un Latvijas Lauku ģimenes ārstu asociāciju (turpmāk tekstā – Asociācijas) tika pausts viedoklis, ka būtu jāizskata iespēja atcelt papildus klasificējošo pacientu grupu norādīšanu ambulatorajos talonos par vakcināciju pret sezonālo gripu.</w:t>
      </w:r>
    </w:p>
    <w:p w14:paraId="40CB9789" w14:textId="77777777" w:rsidR="00DB3AF5" w:rsidRPr="00DB3AF5" w:rsidRDefault="00DB3AF5" w:rsidP="00DB3AF5">
      <w:pPr>
        <w:ind w:firstLine="720"/>
        <w:rPr>
          <w:rFonts w:ascii="Calibri" w:hAnsi="Calibri" w:cs="Calibri"/>
        </w:rPr>
      </w:pPr>
      <w:r w:rsidRPr="00DB3AF5">
        <w:rPr>
          <w:rFonts w:ascii="Calibri" w:hAnsi="Calibri" w:cs="Calibri"/>
        </w:rPr>
        <w:t xml:space="preserve">Ņemot vērā valstī esošo epidemioloģisko situāciju, lai atslogotu ģimenes ārstus, </w:t>
      </w:r>
      <w:r w:rsidRPr="00DB3AF5">
        <w:rPr>
          <w:rFonts w:ascii="Calibri" w:hAnsi="Calibri" w:cs="Calibri"/>
          <w:b/>
          <w:bCs/>
        </w:rPr>
        <w:t>Dienests atbalsta Asociāciju izteikto ierosinājumu un atceļ klasificējošo pacientu grupu norādīšanu ambulatorajos talonos par vakcināciju pret sezonālo gripu.</w:t>
      </w:r>
    </w:p>
    <w:p w14:paraId="3F97DA05" w14:textId="77777777" w:rsidR="00DB3AF5" w:rsidRPr="00DB3AF5" w:rsidRDefault="00DB3AF5" w:rsidP="00DB3AF5">
      <w:pPr>
        <w:ind w:firstLine="720"/>
        <w:rPr>
          <w:rFonts w:ascii="Calibri" w:hAnsi="Calibri" w:cs="Calibri"/>
        </w:rPr>
      </w:pPr>
      <w:r w:rsidRPr="00DB3AF5">
        <w:rPr>
          <w:rFonts w:ascii="Calibri" w:hAnsi="Calibri" w:cs="Calibri"/>
        </w:rPr>
        <w:t xml:space="preserve">Attiecīgi no talonu aizpildīšanas nosacījumiem </w:t>
      </w:r>
      <w:r w:rsidRPr="00DB3AF5">
        <w:rPr>
          <w:rFonts w:ascii="Calibri" w:hAnsi="Calibri" w:cs="Calibri"/>
          <w:b/>
          <w:bCs/>
          <w:u w:val="single"/>
        </w:rPr>
        <w:t>dzēsta</w:t>
      </w:r>
      <w:r w:rsidRPr="00DB3AF5">
        <w:rPr>
          <w:rFonts w:ascii="Calibri" w:hAnsi="Calibri" w:cs="Calibri"/>
        </w:rPr>
        <w:t xml:space="preserve"> piebilde par papildus pacientu grupu norādīšanu: </w:t>
      </w:r>
    </w:p>
    <w:p w14:paraId="23D63F42" w14:textId="77777777" w:rsidR="00DB3AF5" w:rsidRPr="00DB3AF5" w:rsidRDefault="00DB3AF5" w:rsidP="00DB3AF5">
      <w:pPr>
        <w:ind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>“Papildus talonā norāda kādu no pacientu grupām, kas identificē personas piederību Vakcinācijas noteikumos noteiktajām riska grupām:</w:t>
      </w:r>
    </w:p>
    <w:p w14:paraId="6D458517" w14:textId="77777777" w:rsidR="00DB3AF5" w:rsidRPr="00DB3AF5" w:rsidRDefault="00DB3AF5" w:rsidP="00DB3AF5">
      <w:pPr>
        <w:ind w:left="720"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>11 - Bērns līdz 18 gadu vecumam;</w:t>
      </w:r>
    </w:p>
    <w:p w14:paraId="1F0FB373" w14:textId="77777777" w:rsidR="00DB3AF5" w:rsidRPr="00DB3AF5" w:rsidRDefault="00DB3AF5" w:rsidP="00DB3AF5">
      <w:pPr>
        <w:ind w:left="720"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 xml:space="preserve">04 - Grūtnieces un sievietes </w:t>
      </w:r>
      <w:proofErr w:type="spellStart"/>
      <w:r w:rsidRPr="00DB3AF5">
        <w:rPr>
          <w:rFonts w:ascii="Calibri" w:hAnsi="Calibri" w:cs="Calibri"/>
          <w:i/>
          <w:iCs/>
        </w:rPr>
        <w:t>pēcdzemdību</w:t>
      </w:r>
      <w:proofErr w:type="spellEnd"/>
      <w:r w:rsidRPr="00DB3AF5">
        <w:rPr>
          <w:rFonts w:ascii="Calibri" w:hAnsi="Calibri" w:cs="Calibri"/>
          <w:i/>
          <w:iCs/>
        </w:rPr>
        <w:t xml:space="preserve"> periodā līdz 70 dienām, ja tiek saņemti ārstniecības pakalpojumi, kas saistīti ar grūtniecības un </w:t>
      </w:r>
      <w:proofErr w:type="spellStart"/>
      <w:r w:rsidRPr="00DB3AF5">
        <w:rPr>
          <w:rFonts w:ascii="Calibri" w:hAnsi="Calibri" w:cs="Calibri"/>
          <w:i/>
          <w:iCs/>
        </w:rPr>
        <w:t>pēcdzemdību</w:t>
      </w:r>
      <w:proofErr w:type="spellEnd"/>
      <w:r w:rsidRPr="00DB3AF5">
        <w:rPr>
          <w:rFonts w:ascii="Calibri" w:hAnsi="Calibri" w:cs="Calibri"/>
          <w:i/>
          <w:iCs/>
        </w:rPr>
        <w:t xml:space="preserve"> novērošanu un grūtniecības norisi;</w:t>
      </w:r>
    </w:p>
    <w:p w14:paraId="3864126D" w14:textId="77777777" w:rsidR="00DB3AF5" w:rsidRPr="00DB3AF5" w:rsidRDefault="00DB3AF5" w:rsidP="00DB3AF5">
      <w:pPr>
        <w:ind w:left="720"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>14 - Ilgstošas sociālās aprūpes un sociālās rehabilitācijas institūciju, kuras reģistrētas Sociālo pakalpojumu sniedzēju reģistrā, aprūpē esošas personas;</w:t>
      </w:r>
    </w:p>
    <w:p w14:paraId="7223BCA8" w14:textId="77777777" w:rsidR="00DB3AF5" w:rsidRPr="00DB3AF5" w:rsidRDefault="00DB3AF5" w:rsidP="00DB3AF5">
      <w:pPr>
        <w:ind w:left="720"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>65 - Personas, kas vecākas par 65 gadiem;</w:t>
      </w:r>
    </w:p>
    <w:p w14:paraId="600969CC" w14:textId="77777777" w:rsidR="00DB3AF5" w:rsidRPr="00DB3AF5" w:rsidRDefault="00DB3AF5" w:rsidP="00DB3AF5">
      <w:pPr>
        <w:ind w:left="720"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>VG1 - Persona, kura saņem gripas vakcīnu un pieder kādai no veselības riska grupām saskaņā ar Vakcinācijas noteikumiem;</w:t>
      </w:r>
    </w:p>
    <w:p w14:paraId="642C9F2F" w14:textId="77777777" w:rsidR="00DB3AF5" w:rsidRPr="00DB3AF5" w:rsidRDefault="00DB3AF5" w:rsidP="00DB3AF5">
      <w:pPr>
        <w:ind w:left="720"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>VG2 - Ārstniecības persona vai ārstniecības atbalsta persona, kas saņem gripas vakcīnu saskaņā ar Vakcinācijas noteikumiem;</w:t>
      </w:r>
    </w:p>
    <w:p w14:paraId="1EE3B361" w14:textId="77777777" w:rsidR="00DB3AF5" w:rsidRPr="00DB3AF5" w:rsidRDefault="00DB3AF5" w:rsidP="00DB3AF5">
      <w:pPr>
        <w:ind w:left="720" w:firstLine="720"/>
        <w:rPr>
          <w:rFonts w:ascii="Calibri" w:hAnsi="Calibri" w:cs="Calibri"/>
          <w:i/>
          <w:iCs/>
        </w:rPr>
      </w:pPr>
      <w:r w:rsidRPr="00DB3AF5">
        <w:rPr>
          <w:rFonts w:ascii="Calibri" w:hAnsi="Calibri" w:cs="Calibri"/>
          <w:i/>
          <w:iCs/>
        </w:rPr>
        <w:t>VG3 - Ilgstošas sociālās aprūpes centra darbinieks, kas saņem gripas vakcīnu saskaņā ar Vakcinācijas noteikumiem”.</w:t>
      </w:r>
    </w:p>
    <w:p w14:paraId="6B366EDF" w14:textId="77777777" w:rsidR="00DB3AF5" w:rsidRPr="00DB3AF5" w:rsidRDefault="00DB3AF5" w:rsidP="00DB3AF5">
      <w:pPr>
        <w:ind w:firstLine="720"/>
        <w:rPr>
          <w:rFonts w:ascii="Calibri" w:hAnsi="Calibri" w:cs="Calibri"/>
        </w:rPr>
      </w:pPr>
      <w:r w:rsidRPr="00DB3AF5">
        <w:rPr>
          <w:rFonts w:ascii="Calibri" w:hAnsi="Calibri" w:cs="Calibri"/>
        </w:rPr>
        <w:t>Aktuālie talonu aizpildīšanas nosacījumi atrodami šī e-pasta pielikumā un tiks publicēti Dienesta tīmekļvietnē sadaļā: Sākums &gt; Profesionāļiem &gt; Primārā veselības aprūpe &gt; Ģimenes ārstiem (</w:t>
      </w:r>
      <w:hyperlink r:id="rId5" w:history="1">
        <w:r w:rsidRPr="00DB3AF5">
          <w:rPr>
            <w:rStyle w:val="Hyperlink"/>
            <w:rFonts w:ascii="Calibri" w:hAnsi="Calibri" w:cs="Calibri"/>
          </w:rPr>
          <w:t>https://www.vmnvd.gov.lv/lv/gimenes-arstiem-0</w:t>
        </w:r>
      </w:hyperlink>
      <w:r w:rsidRPr="00DB3AF5">
        <w:rPr>
          <w:rFonts w:ascii="Calibri" w:hAnsi="Calibri" w:cs="Calibri"/>
        </w:rPr>
        <w:t>).</w:t>
      </w:r>
    </w:p>
    <w:p w14:paraId="57392F3C" w14:textId="18849B43" w:rsidR="00BE2CD4" w:rsidRDefault="00DB3AF5" w:rsidP="00DB3AF5">
      <w:pPr>
        <w:ind w:firstLine="720"/>
        <w:rPr>
          <w:rFonts w:ascii="Calibri" w:hAnsi="Calibri" w:cs="Calibri"/>
        </w:rPr>
      </w:pPr>
      <w:r w:rsidRPr="00DB3AF5">
        <w:rPr>
          <w:rFonts w:ascii="Calibri" w:hAnsi="Calibri" w:cs="Calibri"/>
        </w:rPr>
        <w:t>Papildus Dienests informē, ka tiem, kuri līdz šim bija pielietojuši talonos kādu no augstāk minētajām pacientu grupām, tās nav jādzēš.</w:t>
      </w:r>
    </w:p>
    <w:p w14:paraId="324527DE" w14:textId="7863CCC5" w:rsidR="00DB3AF5" w:rsidRPr="00DB3AF5" w:rsidRDefault="00DB3AF5" w:rsidP="00DB3AF5">
      <w:pPr>
        <w:ind w:firstLine="720"/>
        <w:rPr>
          <w:rFonts w:ascii="Calibri" w:hAnsi="Calibri" w:cs="Calibri"/>
          <w:b/>
          <w:bCs/>
        </w:rPr>
      </w:pPr>
      <w:r>
        <w:object w:dxaOrig="1540" w:dyaOrig="997" w14:anchorId="0C501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77.25pt;height:49.5pt" o:ole="">
            <v:imagedata r:id="rId6" o:title=""/>
          </v:shape>
          <o:OLEObject Type="Embed" ProgID="Word.Document.12" ShapeID="_x0000_i1051" DrawAspect="Icon" ObjectID="_1696246123" r:id="rId7">
            <o:FieldCodes>\s</o:FieldCodes>
          </o:OLEObject>
        </w:object>
      </w:r>
    </w:p>
    <w:sectPr w:rsidR="00DB3AF5" w:rsidRPr="00DB3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C6255"/>
    <w:rsid w:val="000E0C29"/>
    <w:rsid w:val="001774CD"/>
    <w:rsid w:val="00186157"/>
    <w:rsid w:val="001D61FC"/>
    <w:rsid w:val="002C35F4"/>
    <w:rsid w:val="00327A80"/>
    <w:rsid w:val="003E3B83"/>
    <w:rsid w:val="00416FA7"/>
    <w:rsid w:val="004A4644"/>
    <w:rsid w:val="004A4E77"/>
    <w:rsid w:val="00517648"/>
    <w:rsid w:val="005A345A"/>
    <w:rsid w:val="006E1BC3"/>
    <w:rsid w:val="006F0546"/>
    <w:rsid w:val="0071736A"/>
    <w:rsid w:val="007C1832"/>
    <w:rsid w:val="00886BDC"/>
    <w:rsid w:val="00893247"/>
    <w:rsid w:val="00894A57"/>
    <w:rsid w:val="00923F48"/>
    <w:rsid w:val="00940625"/>
    <w:rsid w:val="009B6E3B"/>
    <w:rsid w:val="009D6094"/>
    <w:rsid w:val="00A12D67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8035C"/>
    <w:rsid w:val="00DB3AF5"/>
    <w:rsid w:val="00E06F16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vmnvd.gov.lv/lv/gimenes-arstiem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2021-10-20T11:42:00Z</dcterms:created>
  <dcterms:modified xsi:type="dcterms:W3CDTF">2021-10-20T11:42:00Z</dcterms:modified>
</cp:coreProperties>
</file>