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6BB3" w14:textId="24EA3A8C" w:rsidR="000A7FEC" w:rsidRPr="000A7FEC" w:rsidRDefault="003A0ECB" w:rsidP="000A7FEC">
      <w:pPr>
        <w:shd w:val="clear" w:color="auto" w:fill="FFFFFF"/>
        <w:spacing w:line="276" w:lineRule="auto"/>
        <w:ind w:firstLine="0"/>
        <w:jc w:val="center"/>
        <w:rPr>
          <w:rFonts w:eastAsia="Arial" w:cs="Times New Roman"/>
          <w:b/>
          <w:szCs w:val="24"/>
          <w:lang w:val="lv" w:eastAsia="lv-LV"/>
        </w:rPr>
      </w:pPr>
      <w:r>
        <w:rPr>
          <w:noProof/>
        </w:rPr>
        <w:drawing>
          <wp:inline distT="0" distB="0" distL="0" distR="0" wp14:anchorId="48D4E0EE" wp14:editId="5718ADA2">
            <wp:extent cx="1064302" cy="879887"/>
            <wp:effectExtent l="0" t="0" r="254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45" cy="88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0A7FEC" w:rsidRPr="009E39CF" w14:paraId="2E079692" w14:textId="77777777" w:rsidTr="007F3F80">
        <w:trPr>
          <w:trHeight w:val="1968"/>
          <w:jc w:val="center"/>
        </w:trPr>
        <w:tc>
          <w:tcPr>
            <w:tcW w:w="108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26F8" w14:textId="7D1145C1" w:rsidR="009F7D70" w:rsidRPr="004C4D17" w:rsidRDefault="004C4D17" w:rsidP="004C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58240" behindDoc="0" locked="0" layoutInCell="1" allowOverlap="1" wp14:anchorId="05CB3E35" wp14:editId="2BE0F5B3">
                  <wp:simplePos x="0" y="0"/>
                  <wp:positionH relativeFrom="column">
                    <wp:posOffset>6135201</wp:posOffset>
                  </wp:positionH>
                  <wp:positionV relativeFrom="paragraph">
                    <wp:posOffset>-13584</wp:posOffset>
                  </wp:positionV>
                  <wp:extent cx="612976" cy="61297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72" cy="61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Інформація</w:t>
            </w:r>
            <w:proofErr w:type="spellEnd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Міністерство</w:t>
            </w:r>
            <w:proofErr w:type="spellEnd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охорони</w:t>
            </w:r>
            <w:proofErr w:type="spellEnd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здоров'я</w:t>
            </w:r>
            <w:proofErr w:type="spellEnd"/>
          </w:p>
          <w:p w14:paraId="44CE8F12" w14:textId="77777777" w:rsidR="00634103" w:rsidRPr="004C4D17" w:rsidRDefault="00634103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</w:p>
          <w:p w14:paraId="58B89931" w14:textId="1CCBBE78" w:rsidR="00E64754" w:rsidRPr="004C4D17" w:rsidRDefault="00E64754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Всі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державні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послуги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охорони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здоров’я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Вам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доступні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безкоштовно</w:t>
            </w:r>
            <w:proofErr w:type="spellEnd"/>
          </w:p>
          <w:p w14:paraId="3CD9D181" w14:textId="72A0D478" w:rsidR="00E64754" w:rsidRPr="004C4D17" w:rsidRDefault="00E64754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отримання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інформації</w:t>
            </w:r>
            <w:proofErr w:type="spellEnd"/>
            <w:r w:rsidR="00BD1E36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r w:rsidR="00BD1E36" w:rsidRPr="004C4D17">
              <w:rPr>
                <w:rFonts w:asciiTheme="minorHAnsi" w:hAnsiTheme="minorHAnsi" w:cstheme="minorHAnsi"/>
                <w:sz w:val="22"/>
                <w:lang w:val="uk-UA"/>
              </w:rPr>
              <w:t>консультації</w:t>
            </w:r>
            <w:r w:rsidR="009E39CF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12" w:history="1">
              <w:r w:rsidR="009E39CF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80001234</w:t>
            </w:r>
          </w:p>
          <w:p w14:paraId="0B472080" w14:textId="164F938C" w:rsidR="00E64754" w:rsidRPr="004C4D17" w:rsidRDefault="00E64754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понеділок-четвер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8:30 - 17:00,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п’ятниця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- 8:30 - 15:00,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англійською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та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російською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мовами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).</w:t>
            </w:r>
          </w:p>
          <w:p w14:paraId="42B691C9" w14:textId="4B5FE7E8" w:rsidR="00E64754" w:rsidRPr="004C4D17" w:rsidRDefault="003104F7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hyperlink r:id="rId13" w:history="1">
              <w:r w:rsidR="009E39CF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  <w:proofErr w:type="spellStart"/>
            </w:hyperlink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</w:t>
            </w:r>
            <w:proofErr w:type="spellEnd"/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закордонних</w:t>
            </w:r>
            <w:proofErr w:type="spellEnd"/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номерів</w:t>
            </w:r>
            <w:proofErr w:type="spellEnd"/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: +371 67045005</w:t>
            </w:r>
          </w:p>
          <w:p w14:paraId="3C03C40A" w14:textId="7D42AB12" w:rsidR="009F7D70" w:rsidRPr="004C4D17" w:rsidRDefault="00E64754" w:rsidP="009F7D70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Міністерство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охорони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здоров’я</w:t>
            </w:r>
            <w:proofErr w:type="spellEnd"/>
            <w:r w:rsidR="00C07217" w:rsidRPr="004C4D17">
              <w:rPr>
                <w:rFonts w:asciiTheme="minorHAnsi" w:eastAsia="Arial" w:hAnsiTheme="minorHAnsi" w:cstheme="minorHAnsi"/>
                <w:color w:val="000000"/>
                <w:sz w:val="22"/>
                <w:lang w:val="lv" w:eastAsia="lv-LV"/>
              </w:rPr>
              <w:t xml:space="preserve"> </w:t>
            </w:r>
            <w:r w:rsidR="00C07217"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r w:rsidR="00C07217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14" w:history="1">
              <w:r w:rsidR="009F7D70" w:rsidRPr="004C4D17">
                <w:rPr>
                  <w:rStyle w:val="Hyperlink"/>
                  <w:rFonts w:asciiTheme="minorHAnsi" w:eastAsia="Arial" w:hAnsiTheme="minorHAnsi" w:cstheme="minorHAnsi"/>
                  <w:sz w:val="22"/>
                  <w:lang w:val="lv" w:eastAsia="lv-LV"/>
                </w:rPr>
                <w:t>www.vm.gov.lv</w:t>
              </w:r>
            </w:hyperlink>
          </w:p>
          <w:p w14:paraId="6AE9FFCF" w14:textId="68C9F292" w:rsidR="004C4D17" w:rsidRPr="009E39CF" w:rsidRDefault="00E64754" w:rsidP="004C4D17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Національна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служба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здоров’я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C07217"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r w:rsidR="00C07217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15" w:history="1">
              <w:r w:rsidR="009F7D70" w:rsidRPr="004C4D17">
                <w:rPr>
                  <w:rStyle w:val="Hyperlink"/>
                  <w:rFonts w:asciiTheme="minorHAnsi" w:eastAsia="Arial" w:hAnsiTheme="minorHAnsi" w:cstheme="minorHAnsi"/>
                  <w:sz w:val="22"/>
                  <w:lang w:val="lv" w:eastAsia="lv-LV"/>
                </w:rPr>
                <w:t>www.vmnvd.gov.lv</w:t>
              </w:r>
            </w:hyperlink>
            <w:r w:rsidR="009F7D70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</w:p>
        </w:tc>
      </w:tr>
    </w:tbl>
    <w:p w14:paraId="742827F1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Arial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0A7FEC" w:rsidRPr="009E39CF" w14:paraId="361CD73F" w14:textId="77777777" w:rsidTr="007F3F80">
        <w:tc>
          <w:tcPr>
            <w:tcW w:w="108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3EA3" w14:textId="462BA284" w:rsidR="000A7FEC" w:rsidRPr="004C4D17" w:rsidRDefault="004D4D5A" w:rsidP="000A7FEC">
            <w:pPr>
              <w:widowControl w:val="0"/>
              <w:ind w:firstLine="0"/>
              <w:jc w:val="left"/>
              <w:rPr>
                <w:rFonts w:asciiTheme="minorHAnsi" w:eastAsia="Arial" w:hAnsiTheme="minorHAnsi" w:cstheme="minorHAnsi"/>
                <w:b/>
                <w:color w:val="C55A11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У РАЗІ НЕБЕЗПЕКИ ЖИТТЮ </w:t>
            </w:r>
            <w:r w:rsidR="000A7FEC" w:rsidRPr="00E429CA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="000A7FEC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hyperlink r:id="rId16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94080A"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94080A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швидка</w:t>
            </w:r>
            <w:proofErr w:type="spellEnd"/>
            <w:r w:rsidR="0094080A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="0094080A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допомога</w:t>
            </w:r>
            <w:proofErr w:type="spellEnd"/>
            <w:r w:rsidR="0094080A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94080A"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113 </w:t>
            </w:r>
            <w:proofErr w:type="spellStart"/>
            <w:r w:rsidR="0094080A"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або</w:t>
            </w:r>
            <w:proofErr w:type="spellEnd"/>
            <w:r w:rsidR="0094080A"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112</w:t>
            </w:r>
          </w:p>
        </w:tc>
      </w:tr>
    </w:tbl>
    <w:p w14:paraId="0B7A522C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401402" w:rsidRPr="009E39CF" w14:paraId="325E5F19" w14:textId="1AA9C5D8" w:rsidTr="007F3F80">
        <w:trPr>
          <w:trHeight w:val="6051"/>
        </w:trPr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A1A4" w14:textId="7FA64EB6" w:rsidR="00401402" w:rsidRPr="004C4D17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Cs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62336" behindDoc="0" locked="0" layoutInCell="1" allowOverlap="1" wp14:anchorId="59D06493" wp14:editId="3E4E357E">
                  <wp:simplePos x="0" y="0"/>
                  <wp:positionH relativeFrom="column">
                    <wp:posOffset>6130965</wp:posOffset>
                  </wp:positionH>
                  <wp:positionV relativeFrom="paragraph">
                    <wp:posOffset>-49746</wp:posOffset>
                  </wp:positionV>
                  <wp:extent cx="613458" cy="61345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27" cy="61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МЕДИЧНА ДОПОМОГА </w:t>
            </w:r>
          </w:p>
          <w:p w14:paraId="0C05DC09" w14:textId="68BB37A7" w:rsidR="00401402" w:rsidRPr="004C4D17" w:rsidRDefault="00401402" w:rsidP="001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</w:p>
          <w:p w14:paraId="20D0E510" w14:textId="29974CE7" w:rsidR="00401402" w:rsidRPr="004C4D17" w:rsidRDefault="00401402" w:rsidP="00B86A75">
            <w:pPr>
              <w:ind w:firstLine="0"/>
              <w:rPr>
                <w:rFonts w:asciiTheme="minorHAnsi" w:hAnsiTheme="minorHAnsi" w:cstheme="minorHAnsi"/>
                <w:sz w:val="22"/>
                <w:lang w:val="uk-UA"/>
              </w:rPr>
            </w:pPr>
            <w:r w:rsidRPr="004C4D17">
              <w:rPr>
                <w:rFonts w:asciiTheme="minorHAnsi" w:hAnsiTheme="minorHAnsi" w:cstheme="minorHAnsi"/>
                <w:b/>
                <w:bCs/>
                <w:sz w:val="22"/>
                <w:lang w:val="uk-UA"/>
              </w:rPr>
              <w:t>Сімейний лікар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 консультації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рецепти на ліки</w:t>
            </w:r>
            <w:r w:rsidRPr="004C4D17">
              <w:rPr>
                <w:rFonts w:asciiTheme="minorHAnsi" w:hAnsiTheme="minorHAnsi" w:cstheme="minorHAnsi"/>
                <w:sz w:val="22"/>
              </w:rPr>
              <w:t>,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направлення до лікаря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- спеціаліста</w:t>
            </w:r>
            <w:r w:rsidRPr="004C4D17">
              <w:rPr>
                <w:rFonts w:asciiTheme="minorHAnsi" w:hAnsiTheme="minorHAnsi" w:cstheme="minorHAnsi"/>
                <w:sz w:val="22"/>
              </w:rPr>
              <w:t>,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 </w:t>
            </w:r>
          </w:p>
          <w:p w14:paraId="6C902EE0" w14:textId="360D9C24" w:rsidR="00401402" w:rsidRPr="004C4D17" w:rsidRDefault="00401402" w:rsidP="00B86A75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обстеження чи аналізи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щеплення 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т</w:t>
            </w:r>
            <w:r w:rsidRPr="004C4D17">
              <w:rPr>
                <w:rFonts w:asciiTheme="minorHAnsi" w:hAnsiTheme="minorHAnsi" w:cstheme="minorHAnsi"/>
                <w:sz w:val="22"/>
              </w:rPr>
              <w:t>.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і. </w:t>
            </w:r>
            <w:r w:rsidRPr="004C4D17">
              <w:rPr>
                <w:rFonts w:ascii="Apple Color Emoji" w:eastAsia="Arial" w:hAnsi="Apple Color Emoji" w:cs="Apple Color Emoji"/>
                <w:color w:val="4D5156"/>
                <w:sz w:val="22"/>
                <w:shd w:val="clear" w:color="auto" w:fill="FFFFFF"/>
                <w:lang w:val="lv" w:eastAsia="lv-LV"/>
              </w:rPr>
              <w:t>✉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8">
              <w:r w:rsidRPr="004C4D17">
                <w:rPr>
                  <w:rFonts w:asciiTheme="minorHAnsi" w:eastAsia="Arial" w:hAnsiTheme="minorHAnsi" w:cstheme="minorHAnsi"/>
                  <w:color w:val="1155CC"/>
                  <w:sz w:val="22"/>
                  <w:u w:val="single"/>
                  <w:lang w:val="lv" w:eastAsia="lv-LV"/>
                </w:rPr>
                <w:t>nvd@vmnvd.gov.lv</w:t>
              </w:r>
            </w:hyperlink>
            <w:r w:rsidRPr="004C4D17">
              <w:rPr>
                <w:rFonts w:asciiTheme="minorHAnsi" w:eastAsia="Arial" w:hAnsiTheme="minorHAnsi" w:cstheme="minorHAnsi"/>
                <w:color w:val="1155CC"/>
                <w:sz w:val="22"/>
                <w:u w:val="single"/>
                <w:lang w:val="lv" w:eastAsia="lv-LV"/>
              </w:rPr>
              <w:t>,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9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hAnsiTheme="minorHAnsi" w:cstheme="minorHAnsi"/>
                <w:sz w:val="22"/>
              </w:rPr>
              <w:t>80001234.</w:t>
            </w:r>
          </w:p>
          <w:p w14:paraId="2F1E12B6" w14:textId="13D8CFBD" w:rsidR="00401402" w:rsidRPr="004C4D17" w:rsidRDefault="00401402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</w:pPr>
          </w:p>
          <w:p w14:paraId="726340C2" w14:textId="77777777" w:rsidR="00401402" w:rsidRPr="004C4D17" w:rsidRDefault="00401402" w:rsidP="000A7FEC">
            <w:pPr>
              <w:spacing w:line="276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Черговий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лікар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–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медичні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консультації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рецепти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ліки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т.і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.,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час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прийому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сімейного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лікаря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закінчився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Доступні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Ризі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інших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великих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містах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.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</w:p>
          <w:p w14:paraId="64B83634" w14:textId="77777777" w:rsidR="00401402" w:rsidRPr="004C4D17" w:rsidRDefault="00401402" w:rsidP="000A7FEC">
            <w:pPr>
              <w:spacing w:line="276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hyperlink r:id="rId20" w:history="1">
              <w:r w:rsidRPr="004C4D17">
                <w:rPr>
                  <w:rStyle w:val="Hyperlink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https://www.vmnvd.gov.lv/lv/</w:t>
              </w:r>
            </w:hyperlink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Kur saņemt medicīnisko palīdzību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21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 w:rsidDel="000A497F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sz w:val="22"/>
                <w:highlight w:val="white"/>
                <w:lang w:val="lv" w:eastAsia="lv-LV"/>
              </w:rPr>
              <w:t>80001234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.</w:t>
            </w:r>
          </w:p>
          <w:p w14:paraId="0A04601B" w14:textId="77777777" w:rsidR="00401402" w:rsidRPr="004C4D17" w:rsidRDefault="00401402" w:rsidP="009E39CF">
            <w:pP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</w:p>
          <w:p w14:paraId="64E79EE8" w14:textId="795CAE46" w:rsidR="00401402" w:rsidRPr="004C4D17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Спеціаліст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прямого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доступу</w:t>
            </w:r>
            <w:proofErr w:type="spellEnd"/>
            <w:r w:rsidR="00E429CA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="00E429CA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без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направлення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сімейного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лікаря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: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гінеколог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окуліст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педіатр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дитячий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хірург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нарколог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дерматовенеролог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страждаєте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захворювання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передаються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статевим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шляхом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);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ендокринолога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вас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цукровий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діабет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);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онколог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онколог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хіміотерапевт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вас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онкологічне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захворювання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);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пневмолог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хворий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туберкульоз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);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психіатр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дитячий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психіатр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вас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психічне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захворювання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);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інфекціоніст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якщо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ВІЛ-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інфіковані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мали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безпосередній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контакт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з ВІЛ-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інфікованою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людиною</w:t>
            </w:r>
            <w:proofErr w:type="spellEnd"/>
            <w:r w:rsidR="00AB42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.</w:t>
            </w:r>
            <w:r w:rsidR="00333E4B" w:rsidRPr="004C4D17">
              <w:rPr>
                <w:rFonts w:asciiTheme="minorHAnsi" w:eastAsia="Arial" w:hAnsiTheme="minorHAnsi" w:cstheme="minorHAnsi"/>
                <w:color w:val="000000"/>
                <w:sz w:val="22"/>
                <w:lang w:val="lv" w:eastAsia="lv-LV"/>
              </w:rPr>
              <w:t xml:space="preserve"> </w:t>
            </w:r>
            <w:r w:rsidR="00333E4B"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hyperlink r:id="rId22" w:history="1">
              <w:r w:rsidR="00333E4B" w:rsidRPr="004C4D17">
                <w:rPr>
                  <w:rStyle w:val="Hyperlink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https://www.vmnvd.gov.lv/lv/</w:t>
              </w:r>
            </w:hyperlink>
            <w:r w:rsidR="00333E4B"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333E4B"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="00333E4B"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Kur saņemt medicīnisko palīdzību</w:t>
            </w:r>
            <w:r w:rsidR="00333E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="00333E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="00333E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23" w:history="1">
              <w:r w:rsidR="00333E4B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333E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80001234.</w:t>
            </w:r>
          </w:p>
          <w:p w14:paraId="24C825D7" w14:textId="77777777" w:rsidR="00401402" w:rsidRPr="004C4D17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</w:p>
          <w:p w14:paraId="2D6070BD" w14:textId="784AD606" w:rsidR="00401402" w:rsidRPr="004C4D17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Швидка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медична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допомога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та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приймальне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відділення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невідкладна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медична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допомога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-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раптове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захворювання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загострення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хронічного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захворювання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травми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. </w:t>
            </w:r>
            <w:r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hyperlink r:id="rId24" w:history="1">
              <w:r w:rsidRPr="004C4D17">
                <w:rPr>
                  <w:rStyle w:val="Hyperlink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https://www.vmnvd.gov.lv/lv/</w:t>
              </w:r>
            </w:hyperlink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br/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>Kur saņemt medicīnisko palīdzību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25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80001234.</w:t>
            </w:r>
          </w:p>
          <w:p w14:paraId="67D1CF03" w14:textId="77777777" w:rsidR="00401402" w:rsidRPr="004C4D17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</w:p>
          <w:p w14:paraId="36ACE6A5" w14:textId="5D53C69B" w:rsidR="00AB424B" w:rsidRDefault="00401402" w:rsidP="00AB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Телефон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консультації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сімейного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лікаря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hyperlink r:id="rId26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66016001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телефонні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консультації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разі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простої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хвороби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незначні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травми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рани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застуда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температура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блювота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синці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тощо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).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Будні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17:00 - 8:00,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вихідні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свята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-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цілодобово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також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російською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мовою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.</w:t>
            </w:r>
          </w:p>
          <w:p w14:paraId="0DAEFA3D" w14:textId="77777777" w:rsidR="004C4D17" w:rsidRPr="004C4D17" w:rsidRDefault="004C4D17" w:rsidP="00AB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</w:pPr>
          </w:p>
          <w:p w14:paraId="7E17B958" w14:textId="6717B559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Стоматологія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–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державна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послуга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для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дітей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18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років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платна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послуга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для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дорослих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.</w:t>
            </w:r>
            <w:r w:rsidR="006F0C75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</w:t>
            </w:r>
            <w:proofErr w:type="spellEnd"/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отримання</w:t>
            </w:r>
            <w:proofErr w:type="spellEnd"/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інформації</w:t>
            </w:r>
            <w:proofErr w:type="spellEnd"/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27" w:history="1">
              <w:r w:rsidR="006F0C75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6F0C75" w:rsidRPr="004C4D17" w:rsidDel="000A497F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6F0C75" w:rsidRPr="004C4D17">
              <w:rPr>
                <w:rFonts w:asciiTheme="minorHAnsi" w:eastAsia="Arial" w:hAnsiTheme="minorHAnsi" w:cstheme="minorHAnsi"/>
                <w:sz w:val="22"/>
                <w:highlight w:val="white"/>
                <w:lang w:val="lv" w:eastAsia="lv-LV"/>
              </w:rPr>
              <w:t>80001234</w:t>
            </w:r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.</w:t>
            </w:r>
          </w:p>
        </w:tc>
      </w:tr>
    </w:tbl>
    <w:p w14:paraId="697316D3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  <w:gridCol w:w="770"/>
      </w:tblGrid>
      <w:tr w:rsidR="00C60102" w:rsidRPr="009E39CF" w14:paraId="4332949B" w14:textId="77777777" w:rsidTr="007F3F80">
        <w:trPr>
          <w:trHeight w:val="731"/>
        </w:trPr>
        <w:tc>
          <w:tcPr>
            <w:tcW w:w="10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65D" w14:textId="066A82C7" w:rsidR="00C60102" w:rsidRPr="004C4D17" w:rsidRDefault="00C60102" w:rsidP="000A7FEC">
            <w:pPr>
              <w:widowControl w:val="0"/>
              <w:ind w:firstLine="0"/>
              <w:jc w:val="left"/>
              <w:rPr>
                <w:rFonts w:asciiTheme="minorHAnsi" w:eastAsia="Arial" w:hAnsiTheme="minorHAnsi" w:cstheme="minorHAnsi"/>
                <w:b/>
                <w:color w:val="C55A11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ПСИХОЕМОЦІЙНА ПІДТРИМКА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безкоштовні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послуги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підтримки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для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дорослих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і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дітей</w:t>
            </w:r>
            <w:proofErr w:type="spellEnd"/>
            <w:r w:rsidR="004C4D17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28" w:history="1">
              <w:r w:rsidRPr="004C4D17">
                <w:rPr>
                  <w:rStyle w:val="Hyperlink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https://www.vm.gov.lv</w:t>
              </w:r>
            </w:hyperlink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Pr="004C4D17">
              <w:rPr>
                <w:rStyle w:val="Hyperlink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Informācija Ukrainas pilsoņiem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.                                                                          </w:t>
            </w:r>
          </w:p>
        </w:tc>
        <w:tc>
          <w:tcPr>
            <w:tcW w:w="770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3F8732" w14:textId="3F27B19C" w:rsidR="00C60102" w:rsidRPr="009E39CF" w:rsidRDefault="007F3F80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C60102">
              <w:rPr>
                <w:rFonts w:eastAsia="Arial" w:cs="Times New Roman"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60288" behindDoc="0" locked="0" layoutInCell="1" allowOverlap="1" wp14:anchorId="5EA6150E" wp14:editId="130ADC88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-30480</wp:posOffset>
                  </wp:positionV>
                  <wp:extent cx="508000" cy="508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7BD980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6225C7FE" w14:textId="77777777" w:rsidTr="007F3F80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B926" w14:textId="5C28F909" w:rsidR="000A7FEC" w:rsidRPr="004C4D17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КОВІД-19</w:t>
            </w:r>
            <w:r w:rsidR="00E17D1E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="00E17D1E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(</w:t>
            </w:r>
            <w:hyperlink r:id="rId30" w:history="1">
              <w:r w:rsidR="00F20E08" w:rsidRPr="004C4D17">
                <w:rPr>
                  <w:rStyle w:val="Hyperlink"/>
                  <w:rFonts w:asciiTheme="minorHAnsi" w:eastAsia="Arial" w:hAnsiTheme="minorHAnsi" w:cstheme="minorHAnsi"/>
                  <w:bCs/>
                  <w:sz w:val="22"/>
                  <w:lang w:val="lv" w:eastAsia="lv-LV"/>
                </w:rPr>
                <w:t>www.covid19.gov.lv/ru</w:t>
              </w:r>
            </w:hyperlink>
            <w:r w:rsidR="00E17D1E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)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Тестування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разі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виявлення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симптомів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КОВІД-19 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держава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оплачує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тест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 у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лабораторії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Направлення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лікаря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не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потрібне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. </w:t>
            </w:r>
            <w:hyperlink r:id="rId31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8303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будні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8:00 - 18:00,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вихідні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9:00 - 14:00).</w:t>
            </w:r>
          </w:p>
          <w:p w14:paraId="1EF2C2BE" w14:textId="7BB677AF" w:rsidR="000A7FEC" w:rsidRPr="009E39CF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Вакцинація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у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сімейного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лікаря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32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будні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8:00 - 20:00;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вихідні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9:00 - 18:00).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Спілкування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латиською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англійською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чи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російською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мовами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.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Сертифікат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в'їзду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в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Латвію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отримання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послуг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тощо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. У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деяких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випадках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паспорт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громадянина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України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не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потрібен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.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Інформація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- 8989 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будні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8:00 - 20:00,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вихідні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9:00 - 18:00).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ізоляції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та</w:t>
            </w:r>
            <w:proofErr w:type="spellEnd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карантину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Ковід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-19 </w:t>
            </w:r>
            <w:hyperlink r:id="rId33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C65048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+371 </w:t>
            </w:r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67387661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будні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дні</w:t>
            </w:r>
            <w:proofErr w:type="spellEnd"/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9:00 - 16:00).</w:t>
            </w:r>
          </w:p>
        </w:tc>
      </w:tr>
    </w:tbl>
    <w:p w14:paraId="5E76345D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28BD86BD" w14:textId="77777777" w:rsidTr="007F3F80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AC7F" w14:textId="4AD6880D" w:rsidR="000A7FEC" w:rsidRPr="004C4D17" w:rsidRDefault="009E39CF" w:rsidP="000A7FEC">
            <w:pPr>
              <w:widowControl w:val="0"/>
              <w:ind w:firstLine="0"/>
              <w:jc w:val="left"/>
              <w:rPr>
                <w:rFonts w:asciiTheme="minorHAnsi" w:eastAsia="Arial" w:hAnsiTheme="minorHAnsi" w:cstheme="minorHAnsi"/>
                <w:b/>
                <w:color w:val="C55A11"/>
                <w:sz w:val="22"/>
                <w:lang w:val="lv" w:eastAsia="lv-LV"/>
              </w:rPr>
            </w:pPr>
            <w:bookmarkStart w:id="0" w:name="_Hlk97141100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ЯКІ ПОТРІБНІ ДОКУМЕНТИ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="000A7FEC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отримання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послуги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паспорт</w:t>
            </w:r>
            <w:proofErr w:type="spellEnd"/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/</w:t>
            </w:r>
            <w:proofErr w:type="spellStart"/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віза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або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посвідка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постійне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проживання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При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відсутності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документів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hyperlink r:id="rId34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80001234</w:t>
            </w:r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.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Без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доплати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пацієнта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(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не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поширюється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на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платні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послуги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-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дізнайтеся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перед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отриманням</w:t>
            </w:r>
            <w:proofErr w:type="spellEnd"/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).</w:t>
            </w:r>
          </w:p>
        </w:tc>
      </w:tr>
      <w:bookmarkEnd w:id="0"/>
    </w:tbl>
    <w:p w14:paraId="265EC807" w14:textId="77777777" w:rsidR="00A2071E" w:rsidRPr="00A2071E" w:rsidRDefault="00A2071E" w:rsidP="006F0C75">
      <w:pPr>
        <w:ind w:firstLine="0"/>
        <w:rPr>
          <w:sz w:val="22"/>
        </w:rPr>
      </w:pPr>
    </w:p>
    <w:sectPr w:rsidR="00A2071E" w:rsidRPr="00A2071E" w:rsidSect="004C4D17">
      <w:pgSz w:w="11909" w:h="16834"/>
      <w:pgMar w:top="454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5875" w14:textId="77777777" w:rsidR="003104F7" w:rsidRDefault="003104F7" w:rsidP="003F620F">
      <w:r>
        <w:separator/>
      </w:r>
    </w:p>
  </w:endnote>
  <w:endnote w:type="continuationSeparator" w:id="0">
    <w:p w14:paraId="17FA3D6A" w14:textId="77777777" w:rsidR="003104F7" w:rsidRDefault="003104F7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5B40" w14:textId="77777777" w:rsidR="003104F7" w:rsidRDefault="003104F7" w:rsidP="003F620F">
      <w:r>
        <w:separator/>
      </w:r>
    </w:p>
  </w:footnote>
  <w:footnote w:type="continuationSeparator" w:id="0">
    <w:p w14:paraId="167BBFD6" w14:textId="77777777" w:rsidR="003104F7" w:rsidRDefault="003104F7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EC"/>
    <w:rsid w:val="000263F3"/>
    <w:rsid w:val="000A7FEC"/>
    <w:rsid w:val="000B52A5"/>
    <w:rsid w:val="000E68FC"/>
    <w:rsid w:val="00147C86"/>
    <w:rsid w:val="001940A9"/>
    <w:rsid w:val="00290CE2"/>
    <w:rsid w:val="002B0653"/>
    <w:rsid w:val="002C2CE7"/>
    <w:rsid w:val="002D7391"/>
    <w:rsid w:val="002E17ED"/>
    <w:rsid w:val="002F0892"/>
    <w:rsid w:val="003104F7"/>
    <w:rsid w:val="00333E4B"/>
    <w:rsid w:val="003A0ECB"/>
    <w:rsid w:val="003F620F"/>
    <w:rsid w:val="00401402"/>
    <w:rsid w:val="00466C72"/>
    <w:rsid w:val="004A64F1"/>
    <w:rsid w:val="004C4D17"/>
    <w:rsid w:val="004D4D5A"/>
    <w:rsid w:val="004E3424"/>
    <w:rsid w:val="004E638F"/>
    <w:rsid w:val="00587EE5"/>
    <w:rsid w:val="00595B43"/>
    <w:rsid w:val="00634103"/>
    <w:rsid w:val="006F0C75"/>
    <w:rsid w:val="007F3F80"/>
    <w:rsid w:val="00801E37"/>
    <w:rsid w:val="0094080A"/>
    <w:rsid w:val="009A419F"/>
    <w:rsid w:val="009E052F"/>
    <w:rsid w:val="009E39CF"/>
    <w:rsid w:val="009F7D70"/>
    <w:rsid w:val="00A00377"/>
    <w:rsid w:val="00A2071E"/>
    <w:rsid w:val="00AB424B"/>
    <w:rsid w:val="00B57C9C"/>
    <w:rsid w:val="00B718FF"/>
    <w:rsid w:val="00B86A75"/>
    <w:rsid w:val="00BD1E36"/>
    <w:rsid w:val="00BD3D9E"/>
    <w:rsid w:val="00C07217"/>
    <w:rsid w:val="00C60102"/>
    <w:rsid w:val="00C65048"/>
    <w:rsid w:val="00D33E19"/>
    <w:rsid w:val="00D60C91"/>
    <w:rsid w:val="00DF0FED"/>
    <w:rsid w:val="00E03EAA"/>
    <w:rsid w:val="00E17D1E"/>
    <w:rsid w:val="00E429CA"/>
    <w:rsid w:val="00E50717"/>
    <w:rsid w:val="00E64754"/>
    <w:rsid w:val="00E7286C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88809"/>
  <w15:chartTrackingRefBased/>
  <w15:docId w15:val="{AF046822-A67E-44FB-81D8-70F1728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A7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EE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emojiall.com/lv/sub-categories/H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ojiall.com/lv/sub-categories/H5" TargetMode="External"/><Relationship Id="rId34" Type="http://schemas.openxmlformats.org/officeDocument/2006/relationships/hyperlink" Target="https://www.emojiall.com/lv/sub-categories/H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ojiall.com/lv/sub-categories/H5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emojiall.com/lv/sub-categories/H5" TargetMode="External"/><Relationship Id="rId33" Type="http://schemas.openxmlformats.org/officeDocument/2006/relationships/hyperlink" Target="https://www.emojiall.com/lv/sub-categories/H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nvd.gov.lv/lv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vmnvd.gov.lv/lv/" TargetMode="External"/><Relationship Id="rId32" Type="http://schemas.openxmlformats.org/officeDocument/2006/relationships/hyperlink" Target="https://www.emojiall.com/lv/sub-categories/H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mnvd.gov.lv" TargetMode="External"/><Relationship Id="rId23" Type="http://schemas.openxmlformats.org/officeDocument/2006/relationships/hyperlink" Target="https://www.emojiall.com/lv/sub-categories/H5" TargetMode="External"/><Relationship Id="rId28" Type="http://schemas.openxmlformats.org/officeDocument/2006/relationships/hyperlink" Target="https://www.vm.gov.lv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emojiall.com/lv/sub-categories/H5" TargetMode="External"/><Relationship Id="rId31" Type="http://schemas.openxmlformats.org/officeDocument/2006/relationships/hyperlink" Target="https://www.emojiall.com/lv/sub-categories/H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vm.gov.lv" TargetMode="External"/><Relationship Id="rId22" Type="http://schemas.openxmlformats.org/officeDocument/2006/relationships/hyperlink" Target="https://www.vmnvd.gov.lv/lv/" TargetMode="External"/><Relationship Id="rId27" Type="http://schemas.openxmlformats.org/officeDocument/2006/relationships/hyperlink" Target="https://www.emojiall.com/lv/sub-categories/H5" TargetMode="External"/><Relationship Id="rId30" Type="http://schemas.openxmlformats.org/officeDocument/2006/relationships/hyperlink" Target="http://www.covid19.gov.lv/ru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C8B2-B237-463C-B31E-2D668542B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Gulbe</dc:creator>
  <cp:keywords/>
  <dc:description/>
  <cp:lastModifiedBy>Evija Štālberga</cp:lastModifiedBy>
  <cp:revision>5</cp:revision>
  <dcterms:created xsi:type="dcterms:W3CDTF">2022-03-03T10:03:00Z</dcterms:created>
  <dcterms:modified xsi:type="dcterms:W3CDTF">2022-03-03T10:56:00Z</dcterms:modified>
</cp:coreProperties>
</file>